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A1" w:rsidRPr="00F00AA1" w:rsidRDefault="00F00AA1" w:rsidP="00F00AA1">
      <w:pPr>
        <w:rPr>
          <w:b/>
          <w:bCs/>
          <w:lang w:val="en"/>
        </w:rPr>
      </w:pPr>
      <w:bookmarkStart w:id="0" w:name="_GoBack"/>
      <w:r w:rsidRPr="00F00AA1">
        <w:rPr>
          <w:b/>
          <w:bCs/>
          <w:lang w:val="en"/>
        </w:rPr>
        <w:t>Call for Proposals</w:t>
      </w:r>
    </w:p>
    <w:p w:rsidR="0052566D" w:rsidRDefault="0052566D" w:rsidP="00F00AA1">
      <w:pPr>
        <w:rPr>
          <w:lang w:val="en-US"/>
        </w:rPr>
      </w:pPr>
    </w:p>
    <w:p w:rsidR="00F00AA1" w:rsidRPr="00F00AA1" w:rsidRDefault="00F00AA1" w:rsidP="00F00AA1">
      <w:pPr>
        <w:rPr>
          <w:lang w:val="en"/>
        </w:rPr>
      </w:pPr>
      <w:r w:rsidRPr="00F00AA1">
        <w:t xml:space="preserve">The </w:t>
      </w:r>
      <w:r w:rsidRPr="00F00AA1">
        <w:rPr>
          <w:lang w:val="en"/>
        </w:rPr>
        <w:t xml:space="preserve">Ministry of Foreign Affairs of the Republic of Bulgaria through the Embassy of the </w:t>
      </w:r>
      <w:r>
        <w:rPr>
          <w:lang w:val="en"/>
        </w:rPr>
        <w:t>Republic of Bulgaria in Podgorica</w:t>
      </w:r>
      <w:r w:rsidRPr="00F00AA1">
        <w:rPr>
          <w:lang w:val="en"/>
        </w:rPr>
        <w:t xml:space="preserve"> announces a procedure for accepting and selecting proposals for projects to be implemented with a grant within the framework of the Official Development Assistance of the Republic of Bulgaria, </w:t>
      </w:r>
      <w:r w:rsidR="00DB04B3" w:rsidRPr="00DB04B3">
        <w:rPr>
          <w:lang w:val="en-US"/>
        </w:rPr>
        <w:t xml:space="preserve">with an initial deadline for launching </w:t>
      </w:r>
      <w:r w:rsidRPr="00F00AA1">
        <w:t xml:space="preserve">in 2020. </w:t>
      </w:r>
    </w:p>
    <w:bookmarkEnd w:id="0"/>
    <w:p w:rsidR="00F00AA1" w:rsidRPr="00F00AA1" w:rsidRDefault="00F00AA1" w:rsidP="00F00AA1">
      <w:pPr>
        <w:rPr>
          <w:lang w:val="en"/>
        </w:rPr>
      </w:pPr>
      <w:r w:rsidRPr="00F00AA1">
        <w:rPr>
          <w:lang w:val="en"/>
        </w:rPr>
        <w:t> </w:t>
      </w:r>
    </w:p>
    <w:p w:rsidR="00F00AA1" w:rsidRDefault="00F00AA1" w:rsidP="00F00AA1">
      <w:pPr>
        <w:rPr>
          <w:b/>
          <w:lang w:val="en"/>
        </w:rPr>
      </w:pPr>
      <w:r w:rsidRPr="00F00AA1">
        <w:rPr>
          <w:b/>
          <w:lang w:val="en"/>
        </w:rPr>
        <w:t>Priority Areas and Directions for Implementing Projects on the Ter</w:t>
      </w:r>
      <w:r w:rsidR="00313DA8">
        <w:rPr>
          <w:b/>
          <w:lang w:val="en"/>
        </w:rPr>
        <w:t>ritory of the Republic of Montenegro</w:t>
      </w:r>
      <w:r w:rsidRPr="00F00AA1">
        <w:rPr>
          <w:b/>
          <w:lang w:val="en"/>
        </w:rPr>
        <w:t xml:space="preserve"> are:</w:t>
      </w:r>
    </w:p>
    <w:p w:rsidR="00313DA8" w:rsidRPr="00313DA8" w:rsidRDefault="00313DA8" w:rsidP="00F00AA1">
      <w:pPr>
        <w:rPr>
          <w:lang w:val="en"/>
        </w:rPr>
      </w:pPr>
      <w:r>
        <w:rPr>
          <w:b/>
          <w:lang w:val="en"/>
        </w:rPr>
        <w:t>-</w:t>
      </w:r>
      <w:r w:rsidRPr="00313DA8">
        <w:rPr>
          <w:b/>
          <w:lang w:val="en"/>
        </w:rPr>
        <w:t xml:space="preserve"> </w:t>
      </w:r>
      <w:r w:rsidRPr="00313DA8">
        <w:rPr>
          <w:lang w:val="en"/>
        </w:rPr>
        <w:t>Environmental protection and sustainable management of natural resources;</w:t>
      </w:r>
      <w:r w:rsidRPr="00313DA8">
        <w:rPr>
          <w:lang w:val="en"/>
        </w:rPr>
        <w:br/>
      </w:r>
      <w:r>
        <w:rPr>
          <w:lang w:val="en"/>
        </w:rPr>
        <w:t>-</w:t>
      </w:r>
      <w:r w:rsidRPr="00313DA8">
        <w:rPr>
          <w:lang w:val="en"/>
        </w:rPr>
        <w:t xml:space="preserve"> Improving the quality of education and healthcare, protecting and caring for the rights of children with disabilities and disadvantaged</w:t>
      </w:r>
      <w:r>
        <w:rPr>
          <w:lang w:val="en"/>
        </w:rPr>
        <w:t xml:space="preserve"> children</w:t>
      </w:r>
      <w:r w:rsidRPr="00313DA8">
        <w:rPr>
          <w:lang w:val="en"/>
        </w:rPr>
        <w:t>;</w:t>
      </w:r>
      <w:r w:rsidRPr="00313DA8">
        <w:rPr>
          <w:lang w:val="en"/>
        </w:rPr>
        <w:br/>
      </w:r>
      <w:r>
        <w:rPr>
          <w:lang w:val="en"/>
        </w:rPr>
        <w:t>-</w:t>
      </w:r>
      <w:r w:rsidRPr="00313DA8">
        <w:rPr>
          <w:lang w:val="en"/>
        </w:rPr>
        <w:t xml:space="preserve"> Improving the administrative capacity for reforms in the public and local administration.</w:t>
      </w:r>
    </w:p>
    <w:p w:rsidR="00313DA8" w:rsidRPr="00F00AA1" w:rsidRDefault="00313DA8" w:rsidP="00F00AA1">
      <w:pPr>
        <w:rPr>
          <w:lang w:val="en"/>
        </w:rPr>
      </w:pPr>
    </w:p>
    <w:p w:rsidR="00F00AA1" w:rsidRPr="0066460E" w:rsidRDefault="00F00AA1" w:rsidP="00F00AA1">
      <w:pPr>
        <w:rPr>
          <w:b/>
          <w:lang w:val="en"/>
        </w:rPr>
      </w:pPr>
      <w:r w:rsidRPr="0066460E">
        <w:rPr>
          <w:b/>
          <w:lang w:val="en"/>
        </w:rPr>
        <w:t> 1. </w:t>
      </w:r>
      <w:r w:rsidRPr="00F00AA1">
        <w:rPr>
          <w:b/>
          <w:lang w:val="en"/>
        </w:rPr>
        <w:t>Objectives and Scope of the Projects:</w:t>
      </w:r>
    </w:p>
    <w:p w:rsidR="00313DA8" w:rsidRPr="00E317E0" w:rsidRDefault="00673740" w:rsidP="00E317E0">
      <w:pPr>
        <w:spacing w:after="0"/>
        <w:jc w:val="both"/>
      </w:pPr>
      <w:r>
        <w:rPr>
          <w:lang w:val="en"/>
        </w:rPr>
        <w:t xml:space="preserve">- </w:t>
      </w:r>
      <w:r w:rsidR="0022488B">
        <w:rPr>
          <w:lang w:val="en"/>
        </w:rPr>
        <w:t>Supporting and implementing</w:t>
      </w:r>
      <w:r w:rsidR="00F00AA1" w:rsidRPr="0066460E">
        <w:rPr>
          <w:lang w:val="en"/>
        </w:rPr>
        <w:t xml:space="preserve"> </w:t>
      </w:r>
      <w:r w:rsidR="00313DA8" w:rsidRPr="0066460E">
        <w:rPr>
          <w:lang w:val="en"/>
        </w:rPr>
        <w:t xml:space="preserve">activities related to </w:t>
      </w:r>
      <w:r w:rsidR="00E317E0">
        <w:rPr>
          <w:lang w:val="en"/>
        </w:rPr>
        <w:t>the</w:t>
      </w:r>
      <w:r w:rsidR="00313DA8" w:rsidRPr="0066460E">
        <w:rPr>
          <w:lang w:val="en"/>
        </w:rPr>
        <w:t xml:space="preserve"> protection</w:t>
      </w:r>
      <w:r w:rsidR="00E317E0">
        <w:rPr>
          <w:lang w:val="en"/>
        </w:rPr>
        <w:t xml:space="preserve"> of environment</w:t>
      </w:r>
      <w:r w:rsidR="00313DA8" w:rsidRPr="0066460E">
        <w:rPr>
          <w:lang w:val="en"/>
        </w:rPr>
        <w:t xml:space="preserve"> and sustainable management of natural resources</w:t>
      </w:r>
      <w:r w:rsidR="00E317E0">
        <w:rPr>
          <w:lang w:val="en"/>
        </w:rPr>
        <w:t xml:space="preserve"> such as </w:t>
      </w:r>
      <w:r w:rsidR="00E317E0" w:rsidRPr="00E317E0">
        <w:rPr>
          <w:lang w:val="en"/>
        </w:rPr>
        <w:t>conservation of biodiversity</w:t>
      </w:r>
      <w:r w:rsidR="00313DA8" w:rsidRPr="0066460E">
        <w:rPr>
          <w:lang w:val="en"/>
        </w:rPr>
        <w:t>,</w:t>
      </w:r>
      <w:r w:rsidR="00E317E0">
        <w:rPr>
          <w:lang w:val="en"/>
        </w:rPr>
        <w:t xml:space="preserve"> </w:t>
      </w:r>
      <w:r w:rsidR="00A727E3">
        <w:rPr>
          <w:lang w:val="en"/>
        </w:rPr>
        <w:t xml:space="preserve">air and nature, </w:t>
      </w:r>
      <w:r w:rsidR="00A727E3" w:rsidRPr="00A727E3">
        <w:rPr>
          <w:lang w:val="en"/>
        </w:rPr>
        <w:t>water and waste management</w:t>
      </w:r>
      <w:r w:rsidR="00A727E3">
        <w:rPr>
          <w:lang w:val="en"/>
        </w:rPr>
        <w:t xml:space="preserve">, </w:t>
      </w:r>
      <w:r w:rsidR="00A727E3" w:rsidRPr="00A727E3">
        <w:rPr>
          <w:lang w:val="en"/>
        </w:rPr>
        <w:t>innovative clean technologies</w:t>
      </w:r>
      <w:r w:rsidR="00A727E3">
        <w:rPr>
          <w:lang w:val="en"/>
        </w:rPr>
        <w:t>;</w:t>
      </w:r>
      <w:r w:rsidR="00313DA8" w:rsidRPr="0066460E">
        <w:rPr>
          <w:lang w:val="en"/>
        </w:rPr>
        <w:t xml:space="preserve"> including </w:t>
      </w:r>
      <w:r w:rsidR="0066460E" w:rsidRPr="0066460E">
        <w:rPr>
          <w:lang w:val="en"/>
        </w:rPr>
        <w:t xml:space="preserve">activities related to </w:t>
      </w:r>
      <w:r w:rsidR="0066460E">
        <w:rPr>
          <w:lang w:val="en"/>
        </w:rPr>
        <w:t xml:space="preserve">fulfillment the criteria </w:t>
      </w:r>
      <w:r w:rsidR="0066460E" w:rsidRPr="0066460E">
        <w:rPr>
          <w:lang w:val="en"/>
        </w:rPr>
        <w:t>on Chapter 27 – Environment and Climate Change;</w:t>
      </w:r>
    </w:p>
    <w:p w:rsidR="00673740" w:rsidRPr="00673740" w:rsidRDefault="0066460E" w:rsidP="00673740">
      <w:pPr>
        <w:spacing w:after="0"/>
        <w:jc w:val="both"/>
      </w:pPr>
      <w:r w:rsidRPr="0066460E">
        <w:rPr>
          <w:lang w:val="en"/>
        </w:rPr>
        <w:t>-</w:t>
      </w:r>
      <w:r>
        <w:rPr>
          <w:lang w:val="en"/>
        </w:rPr>
        <w:t xml:space="preserve"> </w:t>
      </w:r>
      <w:r w:rsidR="0022488B">
        <w:rPr>
          <w:lang w:val="en"/>
        </w:rPr>
        <w:t>Supporting and implementing</w:t>
      </w:r>
      <w:r w:rsidR="00673740" w:rsidRPr="00673740">
        <w:rPr>
          <w:lang w:val="en"/>
        </w:rPr>
        <w:t xml:space="preserve"> activities related to </w:t>
      </w:r>
      <w:r w:rsidR="00673740">
        <w:rPr>
          <w:lang w:val="en"/>
        </w:rPr>
        <w:t xml:space="preserve">improving the quality of education, </w:t>
      </w:r>
      <w:r w:rsidR="00673740" w:rsidRPr="00673740">
        <w:rPr>
          <w:lang w:val="en"/>
        </w:rPr>
        <w:t xml:space="preserve">supporting innovative </w:t>
      </w:r>
      <w:r w:rsidR="00673740">
        <w:rPr>
          <w:lang w:val="en"/>
        </w:rPr>
        <w:t>teaching methods and educational</w:t>
      </w:r>
      <w:r w:rsidR="00673740" w:rsidRPr="00673740">
        <w:rPr>
          <w:lang w:val="en"/>
        </w:rPr>
        <w:t xml:space="preserve"> approaches</w:t>
      </w:r>
      <w:r w:rsidR="00673740">
        <w:rPr>
          <w:lang w:val="en"/>
        </w:rPr>
        <w:t>, modernization of schools and daily</w:t>
      </w:r>
      <w:r w:rsidR="00673740" w:rsidRPr="00673740">
        <w:rPr>
          <w:lang w:val="en"/>
        </w:rPr>
        <w:t xml:space="preserve"> care centers</w:t>
      </w:r>
      <w:r w:rsidR="00673740">
        <w:rPr>
          <w:lang w:val="en"/>
        </w:rPr>
        <w:t xml:space="preserve"> for children and youth, centers for </w:t>
      </w:r>
      <w:r w:rsidR="00673740" w:rsidRPr="00673740">
        <w:rPr>
          <w:lang w:val="en"/>
        </w:rPr>
        <w:t>children with disabilities and disadvantaged children</w:t>
      </w:r>
      <w:r w:rsidR="00673740">
        <w:rPr>
          <w:lang w:val="en"/>
        </w:rPr>
        <w:t xml:space="preserve">; </w:t>
      </w:r>
    </w:p>
    <w:p w:rsidR="00673740" w:rsidRPr="0022488B" w:rsidRDefault="0022488B" w:rsidP="00673740">
      <w:pPr>
        <w:spacing w:after="0"/>
        <w:jc w:val="both"/>
        <w:rPr>
          <w:lang w:val="en-US"/>
        </w:rPr>
      </w:pPr>
      <w:r>
        <w:rPr>
          <w:lang w:val="en-US"/>
        </w:rPr>
        <w:t xml:space="preserve">- </w:t>
      </w:r>
      <w:r w:rsidRPr="0022488B">
        <w:rPr>
          <w:lang w:val="en"/>
        </w:rPr>
        <w:t>Support</w:t>
      </w:r>
      <w:r>
        <w:rPr>
          <w:lang w:val="en"/>
        </w:rPr>
        <w:t>ing and implementing</w:t>
      </w:r>
      <w:r w:rsidRPr="0022488B">
        <w:rPr>
          <w:lang w:val="en"/>
        </w:rPr>
        <w:t xml:space="preserve"> activities related to improving the quality of</w:t>
      </w:r>
      <w:r>
        <w:rPr>
          <w:lang w:val="en"/>
        </w:rPr>
        <w:t xml:space="preserve"> healthcare, modernization of hospitals;</w:t>
      </w:r>
    </w:p>
    <w:p w:rsidR="0066460E" w:rsidRPr="0022488B" w:rsidRDefault="0022488B" w:rsidP="00E317E0">
      <w:pPr>
        <w:spacing w:after="0"/>
        <w:jc w:val="both"/>
        <w:rPr>
          <w:lang w:val="en-US"/>
        </w:rPr>
      </w:pPr>
      <w:r>
        <w:rPr>
          <w:lang w:val="en-US"/>
        </w:rPr>
        <w:t xml:space="preserve">- </w:t>
      </w:r>
      <w:r>
        <w:rPr>
          <w:lang w:val="en"/>
        </w:rPr>
        <w:t>P</w:t>
      </w:r>
      <w:r w:rsidRPr="0022488B">
        <w:rPr>
          <w:lang w:val="en"/>
        </w:rPr>
        <w:t>rotecting and caring for the rights of children with disabilities and disadvantaged children</w:t>
      </w:r>
      <w:r>
        <w:rPr>
          <w:lang w:val="en"/>
        </w:rPr>
        <w:t>;</w:t>
      </w:r>
    </w:p>
    <w:p w:rsidR="00A727E3" w:rsidRPr="00A727E3" w:rsidRDefault="00673740" w:rsidP="00A727E3">
      <w:pPr>
        <w:rPr>
          <w:iCs/>
          <w:lang w:val="en"/>
        </w:rPr>
      </w:pPr>
      <w:r>
        <w:rPr>
          <w:iCs/>
          <w:lang w:val="en-US"/>
        </w:rPr>
        <w:t xml:space="preserve">- </w:t>
      </w:r>
      <w:r w:rsidR="0022488B">
        <w:rPr>
          <w:iCs/>
          <w:lang w:val="en-US"/>
        </w:rPr>
        <w:t>Providing</w:t>
      </w:r>
      <w:r>
        <w:rPr>
          <w:iCs/>
          <w:lang w:val="en-US"/>
        </w:rPr>
        <w:t xml:space="preserve"> support for improving the </w:t>
      </w:r>
      <w:r w:rsidR="00A727E3">
        <w:rPr>
          <w:iCs/>
          <w:lang w:val="en-US"/>
        </w:rPr>
        <w:t>Montenegro</w:t>
      </w:r>
      <w:r w:rsidR="00A727E3" w:rsidRPr="00A727E3">
        <w:rPr>
          <w:iCs/>
          <w:lang w:val="en-US"/>
        </w:rPr>
        <w:t xml:space="preserve">'s administrative capacity to achieve democratic reform processes, especially with regard to </w:t>
      </w:r>
      <w:r>
        <w:rPr>
          <w:iCs/>
          <w:lang w:val="en-US"/>
        </w:rPr>
        <w:t xml:space="preserve">state </w:t>
      </w:r>
      <w:r w:rsidR="00A727E3" w:rsidRPr="00A727E3">
        <w:rPr>
          <w:iCs/>
          <w:lang w:val="en-US"/>
        </w:rPr>
        <w:t>institutions</w:t>
      </w:r>
      <w:r>
        <w:rPr>
          <w:iCs/>
          <w:lang w:val="en-US"/>
        </w:rPr>
        <w:t xml:space="preserve"> and municipalities</w:t>
      </w:r>
      <w:r w:rsidR="00A727E3" w:rsidRPr="00A727E3">
        <w:rPr>
          <w:iCs/>
          <w:lang w:val="en-US"/>
        </w:rPr>
        <w:t xml:space="preserve"> that currently lack sufficient experience and staff capacity for the respective functions and activities.</w:t>
      </w:r>
    </w:p>
    <w:p w:rsidR="001F22CB" w:rsidRDefault="001F22CB" w:rsidP="00F00AA1">
      <w:pPr>
        <w:rPr>
          <w:b/>
          <w:iCs/>
          <w:lang w:val="en-US"/>
        </w:rPr>
      </w:pPr>
    </w:p>
    <w:p w:rsidR="00F00AA1" w:rsidRPr="00F00AA1" w:rsidRDefault="00F00AA1" w:rsidP="00F00AA1">
      <w:pPr>
        <w:rPr>
          <w:lang w:val="en"/>
        </w:rPr>
      </w:pPr>
      <w:r w:rsidRPr="00F00AA1">
        <w:rPr>
          <w:b/>
          <w:iCs/>
        </w:rPr>
        <w:t>2.</w:t>
      </w:r>
      <w:r w:rsidRPr="00F00AA1">
        <w:rPr>
          <w:b/>
        </w:rPr>
        <w:t>  </w:t>
      </w:r>
      <w:r w:rsidRPr="00F00AA1">
        <w:rPr>
          <w:b/>
          <w:iCs/>
        </w:rPr>
        <w:t>Target Groups:</w:t>
      </w:r>
    </w:p>
    <w:p w:rsidR="00637924" w:rsidRDefault="00F00AA1" w:rsidP="00637924">
      <w:pPr>
        <w:spacing w:after="0"/>
        <w:rPr>
          <w:lang w:val="en-US"/>
        </w:rPr>
      </w:pPr>
      <w:r w:rsidRPr="00F00AA1">
        <w:lastRenderedPageBreak/>
        <w:t xml:space="preserve">- </w:t>
      </w:r>
      <w:r w:rsidR="001F22CB">
        <w:rPr>
          <w:lang w:val="en-US"/>
        </w:rPr>
        <w:t>state institutions</w:t>
      </w:r>
      <w:r w:rsidRPr="00F00AA1">
        <w:t>;</w:t>
      </w:r>
      <w:r w:rsidRPr="00F00AA1">
        <w:br/>
        <w:t xml:space="preserve">- </w:t>
      </w:r>
      <w:r w:rsidR="001F22CB">
        <w:rPr>
          <w:lang w:val="en-US"/>
        </w:rPr>
        <w:t>non-</w:t>
      </w:r>
      <w:r w:rsidRPr="00F00AA1">
        <w:t>government</w:t>
      </w:r>
      <w:r w:rsidR="001F22CB">
        <w:rPr>
          <w:lang w:val="en-US"/>
        </w:rPr>
        <w:t>al</w:t>
      </w:r>
      <w:r w:rsidRPr="00F00AA1">
        <w:t xml:space="preserve"> organizations;</w:t>
      </w:r>
    </w:p>
    <w:p w:rsidR="00637924" w:rsidRPr="00637924" w:rsidRDefault="00637924" w:rsidP="00637924">
      <w:pPr>
        <w:spacing w:after="0"/>
        <w:rPr>
          <w:lang w:val="en-US"/>
        </w:rPr>
      </w:pPr>
      <w:r>
        <w:rPr>
          <w:lang w:val="en-US"/>
        </w:rPr>
        <w:t>- municipalities;</w:t>
      </w:r>
      <w:r w:rsidR="00F00AA1" w:rsidRPr="00F00AA1">
        <w:br/>
        <w:t>- educational institutions</w:t>
      </w:r>
      <w:r>
        <w:rPr>
          <w:lang w:val="en-US"/>
        </w:rPr>
        <w:t>;</w:t>
      </w:r>
    </w:p>
    <w:p w:rsidR="00F00AA1" w:rsidRPr="001F22CB" w:rsidRDefault="00637924" w:rsidP="00637924">
      <w:pPr>
        <w:spacing w:after="0"/>
        <w:rPr>
          <w:lang w:val="en-US"/>
        </w:rPr>
      </w:pPr>
      <w:r>
        <w:rPr>
          <w:lang w:val="en-US"/>
        </w:rPr>
        <w:t>- hospitals.</w:t>
      </w:r>
    </w:p>
    <w:p w:rsidR="00F00AA1" w:rsidRDefault="00F00AA1" w:rsidP="00F00AA1">
      <w:pPr>
        <w:rPr>
          <w:lang w:val="en-US"/>
        </w:rPr>
      </w:pPr>
      <w:r w:rsidRPr="00F00AA1">
        <w:rPr>
          <w:lang w:val="en-US"/>
        </w:rPr>
        <w:t> </w:t>
      </w:r>
    </w:p>
    <w:p w:rsidR="00637924" w:rsidRPr="00F00AA1" w:rsidRDefault="00637924" w:rsidP="00F00AA1">
      <w:pPr>
        <w:rPr>
          <w:lang w:val="en"/>
        </w:rPr>
      </w:pPr>
    </w:p>
    <w:p w:rsidR="00F00AA1" w:rsidRPr="00F00AA1" w:rsidRDefault="00F00AA1" w:rsidP="00F00AA1">
      <w:pPr>
        <w:rPr>
          <w:lang w:val="en"/>
        </w:rPr>
      </w:pPr>
      <w:r w:rsidRPr="00F00AA1">
        <w:rPr>
          <w:b/>
          <w:iCs/>
        </w:rPr>
        <w:t>3.</w:t>
      </w:r>
      <w:r w:rsidRPr="00F00AA1">
        <w:rPr>
          <w:b/>
        </w:rPr>
        <w:t> Outputs/Results:</w:t>
      </w:r>
    </w:p>
    <w:p w:rsidR="00532D29" w:rsidRDefault="00532D29" w:rsidP="00532D29">
      <w:pPr>
        <w:spacing w:after="0"/>
        <w:rPr>
          <w:iCs/>
          <w:lang w:val="en-US"/>
        </w:rPr>
      </w:pPr>
      <w:r>
        <w:rPr>
          <w:iCs/>
          <w:lang w:val="en-US"/>
        </w:rPr>
        <w:t xml:space="preserve">- </w:t>
      </w:r>
      <w:r w:rsidRPr="00532D29">
        <w:rPr>
          <w:iCs/>
          <w:lang w:val="en"/>
        </w:rPr>
        <w:t>improving socio-economic development and good governance leading to sustainable an</w:t>
      </w:r>
      <w:r w:rsidR="003D59D9">
        <w:rPr>
          <w:iCs/>
          <w:lang w:val="en"/>
        </w:rPr>
        <w:t>d inclusive economic growth</w:t>
      </w:r>
      <w:r w:rsidR="00F00AA1" w:rsidRPr="00F00AA1">
        <w:rPr>
          <w:iCs/>
          <w:lang w:val="en-US"/>
        </w:rPr>
        <w:t>;</w:t>
      </w:r>
    </w:p>
    <w:p w:rsidR="00961A7C" w:rsidRDefault="00532D29" w:rsidP="00532D29">
      <w:pPr>
        <w:spacing w:after="0"/>
        <w:rPr>
          <w:iCs/>
          <w:lang w:val="en-US"/>
        </w:rPr>
      </w:pPr>
      <w:r>
        <w:rPr>
          <w:iCs/>
          <w:lang w:val="en-US"/>
        </w:rPr>
        <w:t>- improving the welfare and health of people;</w:t>
      </w:r>
    </w:p>
    <w:p w:rsidR="00532D29" w:rsidRDefault="00961A7C" w:rsidP="00532D29">
      <w:pPr>
        <w:spacing w:after="0"/>
        <w:rPr>
          <w:iCs/>
          <w:lang w:val="en-US"/>
        </w:rPr>
      </w:pPr>
      <w:r>
        <w:rPr>
          <w:iCs/>
          <w:lang w:val="en"/>
        </w:rPr>
        <w:t xml:space="preserve">- </w:t>
      </w:r>
      <w:r w:rsidRPr="00961A7C">
        <w:rPr>
          <w:iCs/>
          <w:lang w:val="en"/>
        </w:rPr>
        <w:t>providing quality education</w:t>
      </w:r>
      <w:r>
        <w:rPr>
          <w:iCs/>
          <w:lang w:val="en"/>
        </w:rPr>
        <w:t>;</w:t>
      </w:r>
      <w:r w:rsidR="00532D29">
        <w:rPr>
          <w:iCs/>
          <w:lang w:val="en-US"/>
        </w:rPr>
        <w:br/>
        <w:t>- protection of human rights</w:t>
      </w:r>
      <w:r w:rsidR="00F00AA1" w:rsidRPr="00F00AA1">
        <w:rPr>
          <w:iCs/>
          <w:lang w:val="en-US"/>
        </w:rPr>
        <w:t>;</w:t>
      </w:r>
    </w:p>
    <w:p w:rsidR="00F00AA1" w:rsidRPr="00532D29" w:rsidRDefault="00532D29" w:rsidP="00532D29">
      <w:pPr>
        <w:spacing w:after="0"/>
        <w:rPr>
          <w:iCs/>
        </w:rPr>
      </w:pPr>
      <w:r>
        <w:rPr>
          <w:iCs/>
          <w:lang w:val="en-US"/>
        </w:rPr>
        <w:t>- improving administrative capacity</w:t>
      </w:r>
      <w:r w:rsidR="00F00AA1" w:rsidRPr="00F00AA1">
        <w:rPr>
          <w:iCs/>
          <w:lang w:val="en-US"/>
        </w:rPr>
        <w:t>;</w:t>
      </w:r>
      <w:r w:rsidR="00F00AA1" w:rsidRPr="00F00AA1">
        <w:rPr>
          <w:iCs/>
          <w:lang w:val="en-US"/>
        </w:rPr>
        <w:br/>
        <w:t>- affirmation of the</w:t>
      </w:r>
      <w:r>
        <w:rPr>
          <w:iCs/>
          <w:lang w:val="en-US"/>
        </w:rPr>
        <w:t xml:space="preserve"> good name and </w:t>
      </w:r>
      <w:r w:rsidRPr="00532D29">
        <w:rPr>
          <w:iCs/>
          <w:lang w:val="en"/>
        </w:rPr>
        <w:t>international prestige of Bulgaria</w:t>
      </w:r>
      <w:r w:rsidR="00F00AA1" w:rsidRPr="00F00AA1">
        <w:rPr>
          <w:iCs/>
          <w:lang w:val="en-US"/>
        </w:rPr>
        <w:t>.</w:t>
      </w:r>
    </w:p>
    <w:p w:rsidR="00F00AA1" w:rsidRPr="00F00AA1" w:rsidRDefault="00F00AA1" w:rsidP="00F00AA1">
      <w:pPr>
        <w:rPr>
          <w:lang w:val="en"/>
        </w:rPr>
      </w:pPr>
      <w:r w:rsidRPr="00F00AA1">
        <w:rPr>
          <w:iCs/>
          <w:lang w:val="en-US"/>
        </w:rPr>
        <w:t> </w:t>
      </w:r>
    </w:p>
    <w:p w:rsidR="00F00AA1" w:rsidRPr="00F00AA1" w:rsidRDefault="00F00AA1" w:rsidP="00F00AA1">
      <w:pPr>
        <w:rPr>
          <w:lang w:val="en"/>
        </w:rPr>
      </w:pPr>
      <w:r w:rsidRPr="00F00AA1">
        <w:rPr>
          <w:b/>
        </w:rPr>
        <w:t xml:space="preserve">4. Eligible Project Budget: </w:t>
      </w:r>
    </w:p>
    <w:p w:rsidR="00F00AA1" w:rsidRPr="00F00AA1" w:rsidRDefault="00961A7C" w:rsidP="00F00AA1">
      <w:pPr>
        <w:rPr>
          <w:lang w:val="en"/>
        </w:rPr>
      </w:pPr>
      <w:r>
        <w:rPr>
          <w:iCs/>
        </w:rPr>
        <w:t>4.1. Minim</w:t>
      </w:r>
      <w:r>
        <w:rPr>
          <w:iCs/>
          <w:lang w:val="en-US"/>
        </w:rPr>
        <w:t>um</w:t>
      </w:r>
      <w:r w:rsidR="00F00AA1" w:rsidRPr="00F00AA1">
        <w:rPr>
          <w:iCs/>
        </w:rPr>
        <w:t xml:space="preserve"> project</w:t>
      </w:r>
      <w:r>
        <w:rPr>
          <w:iCs/>
          <w:lang w:val="en-US"/>
        </w:rPr>
        <w:t xml:space="preserve"> value</w:t>
      </w:r>
      <w:r>
        <w:rPr>
          <w:iCs/>
        </w:rPr>
        <w:t xml:space="preserve"> </w:t>
      </w:r>
      <w:r>
        <w:rPr>
          <w:iCs/>
          <w:lang w:val="en-US"/>
        </w:rPr>
        <w:t>-</w:t>
      </w:r>
      <w:r w:rsidR="00F00AA1" w:rsidRPr="00F00AA1">
        <w:rPr>
          <w:iCs/>
        </w:rPr>
        <w:t xml:space="preserve"> 5 000 BGN</w:t>
      </w:r>
      <w:r w:rsidR="00F00AA1" w:rsidRPr="00F00AA1">
        <w:rPr>
          <w:iCs/>
          <w:lang w:val="en-US"/>
        </w:rPr>
        <w:t xml:space="preserve"> (about 2 500 EUR).</w:t>
      </w:r>
      <w:r w:rsidR="00F00AA1" w:rsidRPr="00F00AA1">
        <w:rPr>
          <w:iCs/>
          <w:lang w:val="en-US"/>
        </w:rPr>
        <w:br/>
      </w:r>
      <w:r w:rsidR="00F00AA1" w:rsidRPr="00F00AA1">
        <w:rPr>
          <w:iCs/>
        </w:rPr>
        <w:t>4.2. Re</w:t>
      </w:r>
      <w:r>
        <w:rPr>
          <w:iCs/>
        </w:rPr>
        <w:t xml:space="preserve">commended maximum poject </w:t>
      </w:r>
      <w:r>
        <w:rPr>
          <w:iCs/>
          <w:lang w:val="en-US"/>
        </w:rPr>
        <w:t>value</w:t>
      </w:r>
      <w:r w:rsidR="00F00AA1" w:rsidRPr="00F00AA1">
        <w:rPr>
          <w:iCs/>
        </w:rPr>
        <w:t>:</w:t>
      </w:r>
    </w:p>
    <w:p w:rsidR="00F00AA1" w:rsidRPr="00F00AA1" w:rsidRDefault="00F00AA1" w:rsidP="00F00AA1">
      <w:pPr>
        <w:rPr>
          <w:lang w:val="en"/>
        </w:rPr>
      </w:pPr>
      <w:r w:rsidRPr="00F00AA1">
        <w:rPr>
          <w:iCs/>
        </w:rPr>
        <w:t xml:space="preserve">·                     </w:t>
      </w:r>
      <w:r w:rsidRPr="00F00AA1">
        <w:rPr>
          <w:lang w:val="en"/>
        </w:rPr>
        <w:t>for projects with main purpose to deliver goods and /or services - up to 70 000 BGN (about 35 000 EUR);</w:t>
      </w:r>
    </w:p>
    <w:p w:rsidR="00F00AA1" w:rsidRPr="00F00AA1" w:rsidRDefault="00F00AA1" w:rsidP="00F00AA1">
      <w:pPr>
        <w:rPr>
          <w:lang w:val="en"/>
        </w:rPr>
      </w:pPr>
      <w:r w:rsidRPr="00F00AA1">
        <w:rPr>
          <w:iCs/>
        </w:rPr>
        <w:t xml:space="preserve">·                     </w:t>
      </w:r>
      <w:r w:rsidRPr="00F00AA1">
        <w:rPr>
          <w:lang w:val="en"/>
        </w:rPr>
        <w:t>for projects with main purpose to carry out repairs and /or construction activities - up to 270 000 BGN (about 135 000 EUR).</w:t>
      </w:r>
    </w:p>
    <w:p w:rsidR="00F00AA1" w:rsidRPr="00F00AA1" w:rsidRDefault="00F00AA1" w:rsidP="00F00AA1">
      <w:pPr>
        <w:rPr>
          <w:lang w:val="en"/>
        </w:rPr>
      </w:pPr>
      <w:r w:rsidRPr="00F00AA1">
        <w:rPr>
          <w:iCs/>
        </w:rPr>
        <w:t> </w:t>
      </w:r>
    </w:p>
    <w:p w:rsidR="00F00AA1" w:rsidRPr="00F00AA1" w:rsidRDefault="00F00AA1" w:rsidP="00F00AA1">
      <w:pPr>
        <w:rPr>
          <w:lang w:val="en"/>
        </w:rPr>
      </w:pPr>
      <w:r w:rsidRPr="00F00AA1">
        <w:rPr>
          <w:b/>
        </w:rPr>
        <w:t>5. Implementation Deadlines and Duration of the Projects:</w:t>
      </w:r>
    </w:p>
    <w:p w:rsidR="00F00AA1" w:rsidRPr="00F00AA1" w:rsidRDefault="00F00AA1" w:rsidP="00F00AA1">
      <w:pPr>
        <w:rPr>
          <w:lang w:val="en"/>
        </w:rPr>
      </w:pPr>
      <w:r w:rsidRPr="00F00AA1">
        <w:rPr>
          <w:b/>
        </w:rPr>
        <w:t>5.1</w:t>
      </w:r>
      <w:r w:rsidRPr="00F00AA1">
        <w:t xml:space="preserve">. </w:t>
      </w:r>
      <w:r w:rsidR="001B1A86">
        <w:rPr>
          <w:lang w:val="en-US"/>
        </w:rPr>
        <w:t xml:space="preserve">The </w:t>
      </w:r>
      <w:r w:rsidR="001B1A86">
        <w:rPr>
          <w:lang w:val="en"/>
        </w:rPr>
        <w:t>project p</w:t>
      </w:r>
      <w:r w:rsidRPr="00F00AA1">
        <w:rPr>
          <w:lang w:val="en"/>
        </w:rPr>
        <w:t xml:space="preserve">roposals must </w:t>
      </w:r>
      <w:r w:rsidR="001B1A86">
        <w:rPr>
          <w:lang w:val="en"/>
        </w:rPr>
        <w:t>contain an indicative initial term</w:t>
      </w:r>
      <w:r w:rsidRPr="00F00AA1">
        <w:rPr>
          <w:lang w:val="en"/>
        </w:rPr>
        <w:t xml:space="preserve"> for the implementation of the project after March 1, 2020 and no later than November 30, 2020.</w:t>
      </w:r>
      <w:r w:rsidRPr="00F00AA1">
        <w:rPr>
          <w:lang w:val="en"/>
        </w:rPr>
        <w:br/>
      </w:r>
      <w:r w:rsidRPr="00F00AA1">
        <w:rPr>
          <w:b/>
        </w:rPr>
        <w:t>5.2</w:t>
      </w:r>
      <w:r w:rsidRPr="00F00AA1">
        <w:t xml:space="preserve">. </w:t>
      </w:r>
      <w:r w:rsidR="001B1A86">
        <w:rPr>
          <w:lang w:val="en-US"/>
        </w:rPr>
        <w:t xml:space="preserve">The </w:t>
      </w:r>
      <w:r w:rsidRPr="00F00AA1">
        <w:rPr>
          <w:lang w:val="en"/>
        </w:rPr>
        <w:t>Projects must be completed no later than December 31, 2022 (the third year of the Bulgarian three-year</w:t>
      </w:r>
      <w:r w:rsidR="001B1A86">
        <w:rPr>
          <w:lang w:val="en"/>
        </w:rPr>
        <w:t>s</w:t>
      </w:r>
      <w:r w:rsidRPr="00F00AA1">
        <w:rPr>
          <w:lang w:val="en"/>
        </w:rPr>
        <w:t xml:space="preserve"> budget forecast).</w:t>
      </w:r>
    </w:p>
    <w:p w:rsidR="00F00AA1" w:rsidRPr="00F00AA1" w:rsidRDefault="00F00AA1" w:rsidP="00F00AA1">
      <w:pPr>
        <w:rPr>
          <w:lang w:val="en"/>
        </w:rPr>
      </w:pPr>
      <w:r w:rsidRPr="00F00AA1">
        <w:t> </w:t>
      </w:r>
    </w:p>
    <w:p w:rsidR="00F00AA1" w:rsidRPr="00F00AA1" w:rsidRDefault="00F00AA1" w:rsidP="00F00AA1">
      <w:pPr>
        <w:rPr>
          <w:lang w:val="en"/>
        </w:rPr>
      </w:pPr>
      <w:r w:rsidRPr="00F00AA1">
        <w:rPr>
          <w:b/>
        </w:rPr>
        <w:t>6.  Eligible Candidates:</w:t>
      </w:r>
    </w:p>
    <w:p w:rsidR="001B1A86" w:rsidRDefault="00F00AA1" w:rsidP="001B1A86">
      <w:pPr>
        <w:spacing w:after="0"/>
        <w:rPr>
          <w:lang w:val="en-US"/>
        </w:rPr>
      </w:pPr>
      <w:r w:rsidRPr="00F00AA1">
        <w:rPr>
          <w:b/>
          <w:lang w:val="en-US"/>
        </w:rPr>
        <w:t xml:space="preserve">- </w:t>
      </w:r>
      <w:r w:rsidRPr="00F00AA1">
        <w:t>Primary and secondary budg</w:t>
      </w:r>
      <w:r w:rsidR="00446A4F">
        <w:t>et spenders</w:t>
      </w:r>
      <w:r w:rsidR="00446A4F">
        <w:rPr>
          <w:lang w:val="en-US"/>
        </w:rPr>
        <w:t>;</w:t>
      </w:r>
      <w:r w:rsidR="00446A4F">
        <w:rPr>
          <w:lang w:val="en-US"/>
        </w:rPr>
        <w:br/>
        <w:t>- L</w:t>
      </w:r>
      <w:r w:rsidRPr="00F00AA1">
        <w:rPr>
          <w:lang w:val="en-US"/>
        </w:rPr>
        <w:t>ocal non-governmental organizations;</w:t>
      </w:r>
      <w:r w:rsidRPr="00F00AA1">
        <w:rPr>
          <w:lang w:val="en-US"/>
        </w:rPr>
        <w:br/>
      </w:r>
      <w:r w:rsidRPr="00F00AA1">
        <w:rPr>
          <w:lang w:val="en-US"/>
        </w:rPr>
        <w:lastRenderedPageBreak/>
        <w:t>- Municipalities and their associations;</w:t>
      </w:r>
      <w:r w:rsidRPr="00F00AA1">
        <w:rPr>
          <w:lang w:val="en-US"/>
        </w:rPr>
        <w:br/>
        <w:t>- Educational, health and social institutions;</w:t>
      </w:r>
    </w:p>
    <w:p w:rsidR="00F00AA1" w:rsidRPr="00F00AA1" w:rsidRDefault="00F00AA1" w:rsidP="001B1A86">
      <w:pPr>
        <w:spacing w:after="0"/>
        <w:rPr>
          <w:lang w:val="en"/>
        </w:rPr>
      </w:pPr>
      <w:r w:rsidRPr="00F00AA1">
        <w:rPr>
          <w:lang w:val="en-US"/>
        </w:rPr>
        <w:t>- Other</w:t>
      </w:r>
      <w:r w:rsidRPr="00F00AA1">
        <w:rPr>
          <w:lang w:val="en"/>
        </w:rPr>
        <w:t xml:space="preserve"> </w:t>
      </w:r>
      <w:r w:rsidRPr="00F00AA1">
        <w:rPr>
          <w:lang w:val="en-US"/>
        </w:rPr>
        <w:t>organizations and associations that have no political goals and involvement</w:t>
      </w:r>
      <w:r w:rsidR="00446A4F">
        <w:rPr>
          <w:lang w:val="en-US"/>
        </w:rPr>
        <w:t xml:space="preserve"> and no economic activity</w:t>
      </w:r>
      <w:r w:rsidRPr="00F00AA1">
        <w:rPr>
          <w:lang w:val="en-US"/>
        </w:rPr>
        <w:t>.</w:t>
      </w:r>
    </w:p>
    <w:p w:rsidR="00F00AA1" w:rsidRPr="00F00AA1" w:rsidRDefault="00F00AA1" w:rsidP="00F00AA1">
      <w:pPr>
        <w:rPr>
          <w:lang w:val="en"/>
        </w:rPr>
      </w:pPr>
      <w:r w:rsidRPr="00F00AA1">
        <w:rPr>
          <w:lang w:val="en-US"/>
        </w:rPr>
        <w:t> </w:t>
      </w:r>
    </w:p>
    <w:p w:rsidR="00F00AA1" w:rsidRPr="00F00AA1" w:rsidRDefault="00F00AA1" w:rsidP="00F00AA1">
      <w:pPr>
        <w:rPr>
          <w:lang w:val="en"/>
        </w:rPr>
      </w:pPr>
      <w:r w:rsidRPr="00784182">
        <w:rPr>
          <w:iCs/>
          <w:lang w:val="en"/>
        </w:rPr>
        <w:t xml:space="preserve">No natural or legal person </w:t>
      </w:r>
      <w:r w:rsidRPr="00784182">
        <w:rPr>
          <w:iCs/>
        </w:rPr>
        <w:t>can apply</w:t>
      </w:r>
      <w:r w:rsidR="00784182">
        <w:rPr>
          <w:iCs/>
          <w:lang w:val="en"/>
        </w:rPr>
        <w:t xml:space="preserve"> if </w:t>
      </w:r>
      <w:r w:rsidRPr="00F00AA1">
        <w:rPr>
          <w:iCs/>
          <w:lang w:val="en"/>
        </w:rPr>
        <w:t xml:space="preserve"> there are circumstances under Art. 23, para. </w:t>
      </w:r>
      <w:r w:rsidR="00784182">
        <w:rPr>
          <w:iCs/>
          <w:lang w:val="en"/>
        </w:rPr>
        <w:t>3-8 from</w:t>
      </w:r>
      <w:r w:rsidRPr="00F00AA1">
        <w:rPr>
          <w:iCs/>
          <w:lang w:val="en"/>
        </w:rPr>
        <w:t xml:space="preserve"> </w:t>
      </w:r>
      <w:hyperlink r:id="rId4" w:tgtFrame="_blank" w:history="1">
        <w:r w:rsidRPr="00F00AA1">
          <w:rPr>
            <w:rStyle w:val="Hyperlink"/>
            <w:iCs/>
            <w:lang w:val="en"/>
          </w:rPr>
          <w:t>Decree No. 23</w:t>
        </w:r>
        <w:r w:rsidR="00784182">
          <w:rPr>
            <w:rStyle w:val="Hyperlink"/>
            <w:iCs/>
            <w:lang w:val="en"/>
          </w:rPr>
          <w:t>4 of the Council of Ministers from</w:t>
        </w:r>
        <w:r w:rsidRPr="00F00AA1">
          <w:rPr>
            <w:rStyle w:val="Hyperlink"/>
            <w:iCs/>
            <w:lang w:val="en"/>
          </w:rPr>
          <w:t xml:space="preserve"> 01.08.2011</w:t>
        </w:r>
      </w:hyperlink>
      <w:r w:rsidR="00784182">
        <w:rPr>
          <w:iCs/>
          <w:lang w:val="en"/>
        </w:rPr>
        <w:t xml:space="preserve"> regarding</w:t>
      </w:r>
      <w:r w:rsidRPr="00F00AA1">
        <w:rPr>
          <w:iCs/>
          <w:lang w:val="en"/>
        </w:rPr>
        <w:t xml:space="preserve"> the policy of the Republic of Bulgaria on participation in </w:t>
      </w:r>
      <w:r w:rsidR="00784182">
        <w:rPr>
          <w:iCs/>
          <w:lang w:val="en"/>
        </w:rPr>
        <w:t xml:space="preserve">the </w:t>
      </w:r>
      <w:r w:rsidRPr="00F00AA1">
        <w:rPr>
          <w:iCs/>
          <w:lang w:val="en"/>
        </w:rPr>
        <w:t>international development cooperation</w:t>
      </w:r>
      <w:r w:rsidRPr="00F00AA1">
        <w:rPr>
          <w:b/>
          <w:iCs/>
          <w:lang w:val="en"/>
        </w:rPr>
        <w:t>.</w:t>
      </w:r>
    </w:p>
    <w:p w:rsidR="00F00AA1" w:rsidRDefault="00F00AA1" w:rsidP="00F00AA1">
      <w:pPr>
        <w:rPr>
          <w:b/>
          <w:iCs/>
          <w:lang w:val="en-US"/>
        </w:rPr>
      </w:pPr>
      <w:r w:rsidRPr="00F00AA1">
        <w:rPr>
          <w:b/>
          <w:iCs/>
        </w:rPr>
        <w:t> </w:t>
      </w:r>
    </w:p>
    <w:p w:rsidR="0052566D" w:rsidRPr="0052566D" w:rsidRDefault="0052566D" w:rsidP="00F00AA1">
      <w:pPr>
        <w:rPr>
          <w:lang w:val="en-US"/>
        </w:rPr>
      </w:pPr>
    </w:p>
    <w:p w:rsidR="00F00AA1" w:rsidRPr="00F00AA1" w:rsidRDefault="00F00AA1" w:rsidP="00F00AA1">
      <w:pPr>
        <w:rPr>
          <w:lang w:val="en"/>
        </w:rPr>
      </w:pPr>
      <w:r w:rsidRPr="00F00AA1">
        <w:rPr>
          <w:b/>
          <w:iCs/>
        </w:rPr>
        <w:t>7.</w:t>
      </w:r>
      <w:r w:rsidRPr="00F00AA1">
        <w:rPr>
          <w:b/>
        </w:rPr>
        <w:t>   </w:t>
      </w:r>
      <w:r w:rsidRPr="00F00AA1">
        <w:rPr>
          <w:b/>
          <w:lang w:val="en"/>
        </w:rPr>
        <w:t>Eligible Activities and Project Costs</w:t>
      </w:r>
      <w:r w:rsidRPr="00F00AA1">
        <w:rPr>
          <w:b/>
          <w:iCs/>
        </w:rPr>
        <w:t xml:space="preserve">: </w:t>
      </w:r>
    </w:p>
    <w:p w:rsidR="00F00AA1" w:rsidRPr="00F00AA1" w:rsidRDefault="00F00AA1" w:rsidP="00F00AA1">
      <w:pPr>
        <w:rPr>
          <w:lang w:val="en"/>
        </w:rPr>
      </w:pPr>
      <w:r w:rsidRPr="00F00AA1">
        <w:rPr>
          <w:b/>
          <w:bCs/>
        </w:rPr>
        <w:t xml:space="preserve">7.1. </w:t>
      </w:r>
      <w:r w:rsidRPr="00F00AA1">
        <w:rPr>
          <w:bCs/>
        </w:rPr>
        <w:t xml:space="preserve"> </w:t>
      </w:r>
      <w:r w:rsidR="0052566D">
        <w:rPr>
          <w:b/>
          <w:lang w:val="en"/>
        </w:rPr>
        <w:t>The C</w:t>
      </w:r>
      <w:r w:rsidRPr="00F00AA1">
        <w:rPr>
          <w:b/>
          <w:lang w:val="en"/>
        </w:rPr>
        <w:t xml:space="preserve">osts of </w:t>
      </w:r>
      <w:r w:rsidR="0052566D">
        <w:rPr>
          <w:b/>
          <w:lang w:val="en"/>
        </w:rPr>
        <w:t xml:space="preserve">the </w:t>
      </w:r>
      <w:r w:rsidRPr="00F00AA1">
        <w:rPr>
          <w:b/>
          <w:lang w:val="en"/>
        </w:rPr>
        <w:t>Project</w:t>
      </w:r>
      <w:r w:rsidRPr="00F00AA1">
        <w:rPr>
          <w:b/>
        </w:rPr>
        <w:t xml:space="preserve"> Implementation</w:t>
      </w:r>
      <w:r w:rsidRPr="00F00AA1">
        <w:rPr>
          <w:b/>
          <w:lang w:val="en"/>
        </w:rPr>
        <w:t xml:space="preserve"> must Meet</w:t>
      </w:r>
      <w:r w:rsidR="0052566D">
        <w:rPr>
          <w:b/>
          <w:lang w:val="en"/>
        </w:rPr>
        <w:t xml:space="preserve"> the Following Conditions</w:t>
      </w:r>
      <w:r w:rsidRPr="00F00AA1">
        <w:rPr>
          <w:b/>
          <w:lang w:val="en"/>
        </w:rPr>
        <w:t>:</w:t>
      </w:r>
      <w:r w:rsidR="0052566D">
        <w:rPr>
          <w:bCs/>
        </w:rPr>
        <w:br/>
        <w:t>- be l</w:t>
      </w:r>
      <w:r w:rsidR="00DB04B3">
        <w:rPr>
          <w:bCs/>
          <w:lang w:val="en-US"/>
        </w:rPr>
        <w:t>awful</w:t>
      </w:r>
      <w:r w:rsidRPr="00F00AA1">
        <w:rPr>
          <w:bCs/>
        </w:rPr>
        <w:t>;</w:t>
      </w:r>
      <w:r w:rsidRPr="00F00AA1">
        <w:rPr>
          <w:bCs/>
        </w:rPr>
        <w:br/>
        <w:t xml:space="preserve">- be executed only with the necessary invoices or supporting documents, </w:t>
      </w:r>
      <w:r w:rsidR="0052566D">
        <w:rPr>
          <w:bCs/>
          <w:lang w:val="en-US"/>
        </w:rPr>
        <w:t>proving</w:t>
      </w:r>
      <w:r w:rsidR="0052566D">
        <w:rPr>
          <w:bCs/>
        </w:rPr>
        <w:t xml:space="preserve"> the expenditures</w:t>
      </w:r>
      <w:r w:rsidRPr="00F00AA1">
        <w:rPr>
          <w:bCs/>
        </w:rPr>
        <w:t>;</w:t>
      </w:r>
      <w:r w:rsidRPr="00F00AA1">
        <w:rPr>
          <w:bCs/>
        </w:rPr>
        <w:br/>
        <w:t>- be within the budget limits of the project;</w:t>
      </w:r>
      <w:r w:rsidRPr="00F00AA1">
        <w:rPr>
          <w:bCs/>
        </w:rPr>
        <w:br/>
        <w:t>- not funded by any other project, program or any other financial scheme, related to the national budget, the EU budget or any other donor.</w:t>
      </w:r>
    </w:p>
    <w:p w:rsidR="00F00AA1" w:rsidRPr="00F00AA1" w:rsidRDefault="00F00AA1" w:rsidP="00F00AA1">
      <w:pPr>
        <w:rPr>
          <w:lang w:val="en"/>
        </w:rPr>
      </w:pPr>
      <w:r w:rsidRPr="00F00AA1">
        <w:rPr>
          <w:bCs/>
        </w:rPr>
        <w:t> </w:t>
      </w:r>
    </w:p>
    <w:p w:rsidR="00F00AA1" w:rsidRPr="00F00AA1" w:rsidRDefault="00F00AA1" w:rsidP="00F00AA1">
      <w:pPr>
        <w:rPr>
          <w:lang w:val="en"/>
        </w:rPr>
      </w:pPr>
      <w:r w:rsidRPr="00F00AA1">
        <w:rPr>
          <w:b/>
          <w:bCs/>
        </w:rPr>
        <w:t>7.2.</w:t>
      </w:r>
      <w:r w:rsidRPr="00F00AA1">
        <w:t> </w:t>
      </w:r>
      <w:r w:rsidRPr="00F00AA1">
        <w:rPr>
          <w:b/>
        </w:rPr>
        <w:t> </w:t>
      </w:r>
      <w:r w:rsidRPr="00F00AA1">
        <w:rPr>
          <w:lang w:val="en"/>
        </w:rPr>
        <w:t xml:space="preserve"> </w:t>
      </w:r>
      <w:r w:rsidRPr="00F00AA1">
        <w:rPr>
          <w:b/>
          <w:lang w:val="en"/>
        </w:rPr>
        <w:t>Compulsory Activities t</w:t>
      </w:r>
      <w:r w:rsidR="00BC3F33">
        <w:rPr>
          <w:b/>
          <w:lang w:val="en"/>
        </w:rPr>
        <w:t>o be P</w:t>
      </w:r>
      <w:r w:rsidRPr="00F00AA1">
        <w:rPr>
          <w:b/>
          <w:lang w:val="en"/>
        </w:rPr>
        <w:t>rovided in the Project:</w:t>
      </w:r>
      <w:r w:rsidR="00BC3F33">
        <w:rPr>
          <w:lang w:val="en"/>
        </w:rPr>
        <w:br/>
        <w:t>- providing</w:t>
      </w:r>
      <w:r w:rsidRPr="00F00AA1">
        <w:rPr>
          <w:lang w:val="en"/>
        </w:rPr>
        <w:t xml:space="preserve"> an audit report by an independent financial auditor;</w:t>
      </w:r>
      <w:r w:rsidRPr="00F00AA1">
        <w:rPr>
          <w:lang w:val="en"/>
        </w:rPr>
        <w:br/>
        <w:t xml:space="preserve">- ensuring the visibility of the financial assistance provided, in accordance with the Guidelines for publicity and visibility of Bulgarian development aid. </w:t>
      </w:r>
    </w:p>
    <w:p w:rsidR="00F00AA1" w:rsidRPr="00F00AA1" w:rsidRDefault="00F00AA1" w:rsidP="00F00AA1">
      <w:pPr>
        <w:rPr>
          <w:lang w:val="en"/>
        </w:rPr>
      </w:pPr>
      <w:r w:rsidRPr="00F00AA1">
        <w:rPr>
          <w:lang w:val="en"/>
        </w:rPr>
        <w:t> </w:t>
      </w:r>
    </w:p>
    <w:p w:rsidR="00F00AA1" w:rsidRPr="00F00AA1" w:rsidRDefault="00F00AA1" w:rsidP="00F00AA1">
      <w:pPr>
        <w:rPr>
          <w:lang w:val="en"/>
        </w:rPr>
      </w:pPr>
      <w:r w:rsidRPr="00F00AA1">
        <w:rPr>
          <w:b/>
          <w:lang w:val="en"/>
        </w:rPr>
        <w:t>7.3.     Examples of Activities Eligible for Funding:</w:t>
      </w:r>
    </w:p>
    <w:p w:rsidR="00F00AA1" w:rsidRPr="00F00AA1" w:rsidRDefault="00F00AA1" w:rsidP="00AC462A">
      <w:pPr>
        <w:jc w:val="both"/>
        <w:rPr>
          <w:lang w:val="en"/>
        </w:rPr>
      </w:pPr>
      <w:r w:rsidRPr="00F00AA1">
        <w:rPr>
          <w:lang w:val="en"/>
        </w:rPr>
        <w:t>Eligibl</w:t>
      </w:r>
      <w:r w:rsidR="00C76FB2">
        <w:rPr>
          <w:lang w:val="en"/>
        </w:rPr>
        <w:t>e activities contributing to strengthening the</w:t>
      </w:r>
      <w:r w:rsidRPr="00F00AA1">
        <w:rPr>
          <w:lang w:val="en"/>
        </w:rPr>
        <w:t xml:space="preserve"> public i</w:t>
      </w:r>
      <w:r w:rsidR="001154D5">
        <w:rPr>
          <w:lang w:val="en"/>
        </w:rPr>
        <w:t>nstitutions in the partner country</w:t>
      </w:r>
      <w:r w:rsidRPr="00F00AA1">
        <w:rPr>
          <w:lang w:val="en"/>
        </w:rPr>
        <w:t xml:space="preserve"> responsible for </w:t>
      </w:r>
      <w:r w:rsidR="00C76FB2">
        <w:rPr>
          <w:lang w:val="en"/>
        </w:rPr>
        <w:t>the development and implementation of</w:t>
      </w:r>
      <w:r w:rsidRPr="00F00AA1">
        <w:rPr>
          <w:lang w:val="en"/>
        </w:rPr>
        <w:t xml:space="preserve"> </w:t>
      </w:r>
      <w:r w:rsidR="00AC462A">
        <w:rPr>
          <w:lang w:val="en"/>
        </w:rPr>
        <w:t xml:space="preserve">the </w:t>
      </w:r>
      <w:r w:rsidRPr="00F00AA1">
        <w:rPr>
          <w:lang w:val="en"/>
        </w:rPr>
        <w:t xml:space="preserve">national policy in priority areas and aimed at contributing to the enhancement of their transparency, accountability and effectiveness and to strengthening </w:t>
      </w:r>
      <w:r w:rsidRPr="00F00AA1">
        <w:rPr>
          <w:lang w:val="en-US"/>
        </w:rPr>
        <w:t xml:space="preserve">the </w:t>
      </w:r>
      <w:r w:rsidRPr="00F00AA1">
        <w:rPr>
          <w:lang w:val="en"/>
        </w:rPr>
        <w:t>civil socie</w:t>
      </w:r>
      <w:r w:rsidR="00AC462A">
        <w:rPr>
          <w:lang w:val="en"/>
        </w:rPr>
        <w:t>ty development and enhancing its contribution to</w:t>
      </w:r>
      <w:r w:rsidRPr="00F00AA1">
        <w:rPr>
          <w:lang w:val="en"/>
        </w:rPr>
        <w:t xml:space="preserve"> social justice, democracy and sustainable development, for example:</w:t>
      </w:r>
    </w:p>
    <w:p w:rsidR="00F00AA1" w:rsidRPr="00F00AA1" w:rsidRDefault="00F00AA1" w:rsidP="00F00AA1">
      <w:pPr>
        <w:rPr>
          <w:lang w:val="en"/>
        </w:rPr>
      </w:pPr>
      <w:r w:rsidRPr="00F00AA1">
        <w:rPr>
          <w:lang w:val="en"/>
        </w:rPr>
        <w:t> • Development of new/modernization of existing training modules;</w:t>
      </w:r>
    </w:p>
    <w:p w:rsidR="00F00AA1" w:rsidRPr="00F00AA1" w:rsidRDefault="00F00AA1" w:rsidP="00F00AA1">
      <w:pPr>
        <w:rPr>
          <w:lang w:val="en"/>
        </w:rPr>
      </w:pPr>
      <w:r w:rsidRPr="00F00AA1">
        <w:rPr>
          <w:lang w:val="en"/>
        </w:rPr>
        <w:t>• Organizing and conducting training</w:t>
      </w:r>
      <w:r w:rsidR="0050163D">
        <w:rPr>
          <w:lang w:val="en"/>
        </w:rPr>
        <w:t>s</w:t>
      </w:r>
      <w:r w:rsidRPr="00F00AA1">
        <w:rPr>
          <w:lang w:val="en"/>
        </w:rPr>
        <w:t xml:space="preserve"> for employees from the admin</w:t>
      </w:r>
      <w:r w:rsidR="001154D5">
        <w:rPr>
          <w:lang w:val="en"/>
        </w:rPr>
        <w:t>istration of the partner country</w:t>
      </w:r>
      <w:r w:rsidRPr="00F00AA1">
        <w:rPr>
          <w:lang w:val="en"/>
        </w:rPr>
        <w:t>;</w:t>
      </w:r>
    </w:p>
    <w:p w:rsidR="00F00AA1" w:rsidRPr="00F00AA1" w:rsidRDefault="00F00AA1" w:rsidP="00F00AA1">
      <w:pPr>
        <w:rPr>
          <w:lang w:val="en"/>
        </w:rPr>
      </w:pPr>
      <w:r w:rsidRPr="00F00AA1">
        <w:rPr>
          <w:lang w:val="en"/>
        </w:rPr>
        <w:lastRenderedPageBreak/>
        <w:t>• Conducting trainings on specific topics in Bulgarian institutions for the exchange of good practices and raisin</w:t>
      </w:r>
      <w:r w:rsidR="0050163D">
        <w:rPr>
          <w:lang w:val="en"/>
        </w:rPr>
        <w:t>g the skills of the employees from</w:t>
      </w:r>
      <w:r w:rsidRPr="00F00AA1">
        <w:rPr>
          <w:lang w:val="en"/>
        </w:rPr>
        <w:t xml:space="preserve"> the admin</w:t>
      </w:r>
      <w:r w:rsidR="001154D5">
        <w:rPr>
          <w:lang w:val="en"/>
        </w:rPr>
        <w:t>istration of the partner country</w:t>
      </w:r>
      <w:r w:rsidRPr="00F00AA1">
        <w:rPr>
          <w:lang w:val="en"/>
        </w:rPr>
        <w:t>;</w:t>
      </w:r>
    </w:p>
    <w:p w:rsidR="00F00AA1" w:rsidRPr="00F00AA1" w:rsidRDefault="00F00AA1" w:rsidP="00F00AA1">
      <w:pPr>
        <w:rPr>
          <w:lang w:val="en"/>
        </w:rPr>
      </w:pPr>
      <w:r w:rsidRPr="00F00AA1">
        <w:rPr>
          <w:lang w:val="en"/>
        </w:rPr>
        <w:t>• Organizing and conducting seminars, forums, conferences;</w:t>
      </w:r>
    </w:p>
    <w:p w:rsidR="00F00AA1" w:rsidRPr="00F00AA1" w:rsidRDefault="00F00AA1" w:rsidP="00F00AA1">
      <w:pPr>
        <w:rPr>
          <w:lang w:val="en"/>
        </w:rPr>
      </w:pPr>
      <w:r w:rsidRPr="00F00AA1">
        <w:rPr>
          <w:lang w:val="en"/>
        </w:rPr>
        <w:t>• Development of research and strategies;</w:t>
      </w:r>
    </w:p>
    <w:p w:rsidR="00F00AA1" w:rsidRPr="00F00AA1" w:rsidRDefault="00F00AA1" w:rsidP="00F00AA1">
      <w:pPr>
        <w:rPr>
          <w:lang w:val="en"/>
        </w:rPr>
      </w:pPr>
      <w:r w:rsidRPr="00F00AA1">
        <w:rPr>
          <w:lang w:val="en"/>
        </w:rPr>
        <w:t>• Activities to raise awareness of citizens' rights;</w:t>
      </w:r>
    </w:p>
    <w:p w:rsidR="00F00AA1" w:rsidRPr="00F00AA1" w:rsidRDefault="00F00AA1" w:rsidP="00F00AA1">
      <w:pPr>
        <w:rPr>
          <w:lang w:val="en"/>
        </w:rPr>
      </w:pPr>
      <w:r w:rsidRPr="00F00AA1">
        <w:rPr>
          <w:lang w:val="en"/>
        </w:rPr>
        <w:t>• Activities to promote multicultural dialogue and to restraint racism, xenophobia, hate speech, discrimination and intolerance in society;</w:t>
      </w:r>
    </w:p>
    <w:p w:rsidR="00F00AA1" w:rsidRPr="00F00AA1" w:rsidRDefault="0050163D" w:rsidP="00F00AA1">
      <w:pPr>
        <w:rPr>
          <w:lang w:val="en"/>
        </w:rPr>
      </w:pPr>
      <w:r>
        <w:rPr>
          <w:lang w:val="en"/>
        </w:rPr>
        <w:t>• Activities</w:t>
      </w:r>
      <w:r w:rsidR="00F00AA1" w:rsidRPr="00F00AA1">
        <w:rPr>
          <w:lang w:val="en"/>
        </w:rPr>
        <w:t xml:space="preserve"> to improve dialogue between non-governmental organizations and local, regional and national authorities.</w:t>
      </w:r>
    </w:p>
    <w:p w:rsidR="00F00AA1" w:rsidRPr="00F00AA1" w:rsidRDefault="00F00AA1" w:rsidP="0050163D">
      <w:pPr>
        <w:jc w:val="both"/>
        <w:rPr>
          <w:lang w:val="en"/>
        </w:rPr>
      </w:pPr>
      <w:r w:rsidRPr="00F00AA1">
        <w:rPr>
          <w:lang w:val="en"/>
        </w:rPr>
        <w:t>• Activities related to improving the quality and increasing the potential of the sites through the supply of equipment and materials, construction works, restoration, renewal, rehabilitation, measures for preservation and improvement of adjacent buildings and infrastructure, public buildings and other complementary sites , for example:</w:t>
      </w:r>
    </w:p>
    <w:p w:rsidR="00F00AA1" w:rsidRPr="00F00AA1" w:rsidRDefault="00F00AA1" w:rsidP="00F00AA1">
      <w:pPr>
        <w:rPr>
          <w:lang w:val="en"/>
        </w:rPr>
      </w:pPr>
      <w:r w:rsidRPr="00F00AA1">
        <w:rPr>
          <w:lang w:val="en"/>
        </w:rPr>
        <w:t>• Supply of equipment and materials intended for state or municipal property - schools, hospitals, kindergartens, old people's homes, etc.</w:t>
      </w:r>
    </w:p>
    <w:p w:rsidR="00F00AA1" w:rsidRPr="00F00AA1" w:rsidRDefault="00F00AA1" w:rsidP="00F00AA1">
      <w:pPr>
        <w:rPr>
          <w:lang w:val="en"/>
        </w:rPr>
      </w:pPr>
      <w:r w:rsidRPr="00F00AA1">
        <w:rPr>
          <w:lang w:val="en"/>
        </w:rPr>
        <w:t>• Construction works for improvement of state or municipal property objects - schools, hospitals, kindergartens, old people's homes, etc.</w:t>
      </w:r>
    </w:p>
    <w:p w:rsidR="00F00AA1" w:rsidRPr="00F00AA1" w:rsidRDefault="00F00AA1" w:rsidP="00F00AA1">
      <w:pPr>
        <w:rPr>
          <w:lang w:val="en"/>
        </w:rPr>
      </w:pPr>
      <w:r w:rsidRPr="00F00AA1">
        <w:rPr>
          <w:lang w:val="en"/>
        </w:rPr>
        <w:t> </w:t>
      </w:r>
    </w:p>
    <w:p w:rsidR="00F00AA1" w:rsidRPr="00F00AA1" w:rsidRDefault="00F00AA1" w:rsidP="00F00AA1">
      <w:pPr>
        <w:rPr>
          <w:lang w:val="en"/>
        </w:rPr>
      </w:pPr>
      <w:r w:rsidRPr="00F00AA1">
        <w:rPr>
          <w:b/>
        </w:rPr>
        <w:t>8. Required Documents for Application:</w:t>
      </w:r>
    </w:p>
    <w:p w:rsidR="00F00AA1" w:rsidRPr="00F00AA1" w:rsidRDefault="00F00AA1" w:rsidP="00F00AA1">
      <w:pPr>
        <w:rPr>
          <w:lang w:val="en"/>
        </w:rPr>
      </w:pPr>
      <w:r w:rsidRPr="00F00AA1">
        <w:rPr>
          <w:lang w:val="en"/>
        </w:rPr>
        <w:t xml:space="preserve">An Application Form is available on the following website in </w:t>
      </w:r>
      <w:hyperlink r:id="rId5" w:history="1">
        <w:r w:rsidRPr="00F00AA1">
          <w:rPr>
            <w:rStyle w:val="Hyperlink"/>
            <w:lang w:val="en"/>
          </w:rPr>
          <w:t>Bulgarian</w:t>
        </w:r>
      </w:hyperlink>
      <w:r w:rsidRPr="00F00AA1">
        <w:rPr>
          <w:lang w:val="en"/>
        </w:rPr>
        <w:t xml:space="preserve"> and </w:t>
      </w:r>
      <w:hyperlink r:id="rId6" w:history="1">
        <w:r w:rsidRPr="00F00AA1">
          <w:rPr>
            <w:rStyle w:val="Hyperlink"/>
            <w:lang w:val="en"/>
          </w:rPr>
          <w:t>English</w:t>
        </w:r>
      </w:hyperlink>
      <w:r w:rsidRPr="00F00AA1">
        <w:rPr>
          <w:lang w:val="en"/>
        </w:rPr>
        <w:t>.</w:t>
      </w:r>
    </w:p>
    <w:p w:rsidR="00F00AA1" w:rsidRPr="00F00AA1" w:rsidRDefault="00F00AA1" w:rsidP="00F00AA1">
      <w:pPr>
        <w:rPr>
          <w:lang w:val="en"/>
        </w:rPr>
      </w:pPr>
      <w:r w:rsidRPr="00F00AA1">
        <w:rPr>
          <w:lang w:val="en"/>
        </w:rPr>
        <w:t xml:space="preserve">All parts of the application form should be filled in clearly and properly in either Bulgarian or English. In case of omissions that hinder the evaluation of the project proposal, the Embassy of the </w:t>
      </w:r>
      <w:r w:rsidR="00AB39CA">
        <w:rPr>
          <w:lang w:val="en"/>
        </w:rPr>
        <w:t>Republic of Bulgaria in Podgorica</w:t>
      </w:r>
      <w:r w:rsidRPr="00F00AA1">
        <w:rPr>
          <w:lang w:val="en"/>
        </w:rPr>
        <w:t xml:space="preserve"> may require additional information within a short period of time. Failure to provide such information within the deadline shall be considered a ground for rejecting the proposal.</w:t>
      </w:r>
    </w:p>
    <w:p w:rsidR="00F00AA1" w:rsidRPr="00F00AA1" w:rsidRDefault="00F00AA1" w:rsidP="00F00AA1">
      <w:pPr>
        <w:rPr>
          <w:lang w:val="en"/>
        </w:rPr>
      </w:pPr>
      <w:r w:rsidRPr="00F00AA1">
        <w:rPr>
          <w:lang w:val="en"/>
        </w:rPr>
        <w:br/>
      </w:r>
      <w:r w:rsidRPr="00F00AA1">
        <w:rPr>
          <w:b/>
          <w:lang w:val="en"/>
        </w:rPr>
        <w:t>9. Method and Deadlines for Projects Applications:</w:t>
      </w:r>
    </w:p>
    <w:p w:rsidR="00F00AA1" w:rsidRPr="00F00AA1" w:rsidRDefault="00F00AA1" w:rsidP="00F00AA1">
      <w:pPr>
        <w:rPr>
          <w:lang w:val="en"/>
        </w:rPr>
      </w:pPr>
      <w:r w:rsidRPr="00F00AA1">
        <w:rPr>
          <w:b/>
          <w:lang w:val="en-US"/>
        </w:rPr>
        <w:t>The project proposals will be accepted:</w:t>
      </w:r>
    </w:p>
    <w:p w:rsidR="00F00AA1" w:rsidRPr="00F00AA1" w:rsidRDefault="00F00AA1" w:rsidP="00F00AA1">
      <w:pPr>
        <w:rPr>
          <w:lang w:val="en"/>
        </w:rPr>
      </w:pPr>
      <w:r w:rsidRPr="00F00AA1">
        <w:rPr>
          <w:b/>
          <w:lang w:val="en-US"/>
        </w:rPr>
        <w:t xml:space="preserve">- at the Embassy of the </w:t>
      </w:r>
      <w:r w:rsidR="00AB39CA">
        <w:rPr>
          <w:b/>
          <w:lang w:val="en-US"/>
        </w:rPr>
        <w:t>Republic of Bulgaria in Podgorica / Vukice Mitrovic str. 10</w:t>
      </w:r>
      <w:r w:rsidRPr="00F00AA1">
        <w:rPr>
          <w:b/>
          <w:lang w:val="en-US"/>
        </w:rPr>
        <w:t xml:space="preserve"> /,</w:t>
      </w:r>
      <w:r w:rsidRPr="00F00AA1">
        <w:rPr>
          <w:b/>
          <w:lang w:val="en-US"/>
        </w:rPr>
        <w:br/>
        <w:t>- by registered post or</w:t>
      </w:r>
      <w:r w:rsidRPr="00F00AA1">
        <w:rPr>
          <w:b/>
          <w:lang w:val="en-US"/>
        </w:rPr>
        <w:br/>
      </w:r>
      <w:r w:rsidR="00AB39CA">
        <w:rPr>
          <w:b/>
          <w:lang w:val="en-US"/>
        </w:rPr>
        <w:t xml:space="preserve">- </w:t>
      </w:r>
      <w:r w:rsidRPr="00F00AA1">
        <w:rPr>
          <w:b/>
          <w:lang w:val="en-US"/>
        </w:rPr>
        <w:t xml:space="preserve">by e-mail at </w:t>
      </w:r>
      <w:hyperlink r:id="rId7" w:history="1">
        <w:r w:rsidR="00AB39CA" w:rsidRPr="0075797A">
          <w:rPr>
            <w:rStyle w:val="Hyperlink"/>
            <w:b/>
            <w:lang w:val="en-US"/>
          </w:rPr>
          <w:t>Embassy.Podgorica@mfa.bg</w:t>
        </w:r>
      </w:hyperlink>
      <w:r w:rsidRPr="00F00AA1">
        <w:rPr>
          <w:b/>
          <w:lang w:val="en-US"/>
        </w:rPr>
        <w:t>.</w:t>
      </w:r>
    </w:p>
    <w:p w:rsidR="00F00AA1" w:rsidRPr="00F00AA1" w:rsidRDefault="00F00AA1" w:rsidP="00F00AA1">
      <w:pPr>
        <w:rPr>
          <w:lang w:val="en"/>
        </w:rPr>
      </w:pPr>
      <w:r w:rsidRPr="00F00AA1">
        <w:rPr>
          <w:b/>
          <w:lang w:val="en-US"/>
        </w:rPr>
        <w:lastRenderedPageBreak/>
        <w:t> </w:t>
      </w:r>
    </w:p>
    <w:p w:rsidR="00F00AA1" w:rsidRPr="00F00AA1" w:rsidRDefault="00F00AA1" w:rsidP="00F00AA1">
      <w:pPr>
        <w:rPr>
          <w:lang w:val="en"/>
        </w:rPr>
      </w:pPr>
      <w:r w:rsidRPr="00F00AA1">
        <w:rPr>
          <w:b/>
          <w:lang w:val="en-US"/>
        </w:rPr>
        <w:t>The projects should be in Bulgarian or in English, signed and stamped.</w:t>
      </w:r>
    </w:p>
    <w:p w:rsidR="00F00AA1" w:rsidRPr="00F00AA1" w:rsidRDefault="00F00AA1" w:rsidP="00F00AA1">
      <w:pPr>
        <w:rPr>
          <w:lang w:val="en"/>
        </w:rPr>
      </w:pPr>
      <w:r w:rsidRPr="00F00AA1">
        <w:rPr>
          <w:b/>
          <w:lang w:val="en-US"/>
        </w:rPr>
        <w:t> </w:t>
      </w:r>
    </w:p>
    <w:p w:rsidR="00F00AA1" w:rsidRPr="00F00AA1" w:rsidRDefault="00F00AA1" w:rsidP="00F00AA1">
      <w:pPr>
        <w:rPr>
          <w:lang w:val="en"/>
        </w:rPr>
      </w:pPr>
      <w:r w:rsidRPr="00F00AA1">
        <w:rPr>
          <w:b/>
          <w:u w:val="single"/>
          <w:lang w:val="en-US"/>
        </w:rPr>
        <w:t>Projects will be accepted by 28 June 2019 inclusive.</w:t>
      </w:r>
    </w:p>
    <w:p w:rsidR="00F00AA1" w:rsidRPr="00F00AA1" w:rsidRDefault="00F00AA1" w:rsidP="00F00AA1">
      <w:pPr>
        <w:rPr>
          <w:lang w:val="en"/>
        </w:rPr>
      </w:pPr>
      <w:r w:rsidRPr="00F00AA1">
        <w:rPr>
          <w:lang w:val="en-US"/>
        </w:rPr>
        <w:t> </w:t>
      </w:r>
    </w:p>
    <w:p w:rsidR="00F00AA1" w:rsidRPr="00F00AA1" w:rsidRDefault="00F00AA1" w:rsidP="00F00AA1">
      <w:pPr>
        <w:rPr>
          <w:lang w:val="en"/>
        </w:rPr>
      </w:pPr>
      <w:r w:rsidRPr="00F00AA1">
        <w:rPr>
          <w:b/>
          <w:lang w:val="en"/>
        </w:rPr>
        <w:t>10. Additional Information:</w:t>
      </w:r>
    </w:p>
    <w:p w:rsidR="00F00AA1" w:rsidRPr="00F00AA1" w:rsidRDefault="00AB39CA" w:rsidP="00F00AA1">
      <w:pPr>
        <w:rPr>
          <w:lang w:val="en"/>
        </w:rPr>
      </w:pPr>
      <w:r>
        <w:rPr>
          <w:lang w:val="en"/>
        </w:rPr>
        <w:t>Candidates shall be informed about</w:t>
      </w:r>
      <w:r w:rsidR="00F00AA1" w:rsidRPr="00F00AA1">
        <w:rPr>
          <w:lang w:val="en"/>
        </w:rPr>
        <w:t xml:space="preserve"> the results of the eval</w:t>
      </w:r>
      <w:r>
        <w:rPr>
          <w:lang w:val="en"/>
        </w:rPr>
        <w:t>uation within 10 working days from</w:t>
      </w:r>
      <w:r w:rsidR="00F00AA1" w:rsidRPr="00F00AA1">
        <w:rPr>
          <w:lang w:val="en"/>
        </w:rPr>
        <w:t xml:space="preserve"> the decision of the competent authority. The Embassy of the </w:t>
      </w:r>
      <w:r>
        <w:rPr>
          <w:lang w:val="en"/>
        </w:rPr>
        <w:t>Republic of Bulgaria in Podgorica</w:t>
      </w:r>
      <w:r w:rsidR="00F00AA1" w:rsidRPr="00F00AA1">
        <w:rPr>
          <w:lang w:val="en"/>
        </w:rPr>
        <w:t xml:space="preserve"> has no obligation to </w:t>
      </w:r>
      <w:r>
        <w:rPr>
          <w:lang w:val="en"/>
        </w:rPr>
        <w:t>inform candidates about the reasons</w:t>
      </w:r>
      <w:r w:rsidR="00F00AA1" w:rsidRPr="00F00AA1">
        <w:rPr>
          <w:lang w:val="en"/>
        </w:rPr>
        <w:t xml:space="preserve"> for approval or refusal of the submitted project proposals.</w:t>
      </w:r>
    </w:p>
    <w:p w:rsidR="00D74A9C" w:rsidRPr="00F00AA1" w:rsidRDefault="00D74A9C">
      <w:pPr>
        <w:rPr>
          <w:lang w:val="en"/>
        </w:rPr>
      </w:pPr>
    </w:p>
    <w:sectPr w:rsidR="00D74A9C" w:rsidRPr="00F00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A1"/>
    <w:rsid w:val="001154D5"/>
    <w:rsid w:val="001B1A86"/>
    <w:rsid w:val="001F22CB"/>
    <w:rsid w:val="0022488B"/>
    <w:rsid w:val="0023436B"/>
    <w:rsid w:val="00313DA8"/>
    <w:rsid w:val="003D59D9"/>
    <w:rsid w:val="00446A4F"/>
    <w:rsid w:val="0050163D"/>
    <w:rsid w:val="0052566D"/>
    <w:rsid w:val="00532D29"/>
    <w:rsid w:val="005621F4"/>
    <w:rsid w:val="00637924"/>
    <w:rsid w:val="0066460E"/>
    <w:rsid w:val="00673740"/>
    <w:rsid w:val="006C38C6"/>
    <w:rsid w:val="00784182"/>
    <w:rsid w:val="00904E63"/>
    <w:rsid w:val="00961A7C"/>
    <w:rsid w:val="00A727E3"/>
    <w:rsid w:val="00AB39CA"/>
    <w:rsid w:val="00AC462A"/>
    <w:rsid w:val="00BC3F33"/>
    <w:rsid w:val="00C76FB2"/>
    <w:rsid w:val="00D74A9C"/>
    <w:rsid w:val="00DB04B3"/>
    <w:rsid w:val="00E317E0"/>
    <w:rsid w:val="00F00AA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69239-25EE-4EE3-A5DF-66D2A2B6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4377">
      <w:bodyDiv w:val="1"/>
      <w:marLeft w:val="0"/>
      <w:marRight w:val="0"/>
      <w:marTop w:val="0"/>
      <w:marBottom w:val="0"/>
      <w:divBdr>
        <w:top w:val="none" w:sz="0" w:space="0" w:color="auto"/>
        <w:left w:val="none" w:sz="0" w:space="0" w:color="auto"/>
        <w:bottom w:val="none" w:sz="0" w:space="0" w:color="auto"/>
        <w:right w:val="none" w:sz="0" w:space="0" w:color="auto"/>
      </w:divBdr>
      <w:divsChild>
        <w:div w:id="1758935715">
          <w:marLeft w:val="0"/>
          <w:marRight w:val="0"/>
          <w:marTop w:val="0"/>
          <w:marBottom w:val="0"/>
          <w:divBdr>
            <w:top w:val="none" w:sz="0" w:space="0" w:color="auto"/>
            <w:left w:val="none" w:sz="0" w:space="0" w:color="auto"/>
            <w:bottom w:val="none" w:sz="0" w:space="0" w:color="auto"/>
            <w:right w:val="none" w:sz="0" w:space="0" w:color="auto"/>
          </w:divBdr>
          <w:divsChild>
            <w:div w:id="500050856">
              <w:marLeft w:val="0"/>
              <w:marRight w:val="0"/>
              <w:marTop w:val="0"/>
              <w:marBottom w:val="0"/>
              <w:divBdr>
                <w:top w:val="none" w:sz="0" w:space="0" w:color="auto"/>
                <w:left w:val="none" w:sz="0" w:space="0" w:color="auto"/>
                <w:bottom w:val="none" w:sz="0" w:space="0" w:color="auto"/>
                <w:right w:val="none" w:sz="0" w:space="0" w:color="auto"/>
              </w:divBdr>
              <w:divsChild>
                <w:div w:id="1766147101">
                  <w:marLeft w:val="0"/>
                  <w:marRight w:val="0"/>
                  <w:marTop w:val="0"/>
                  <w:marBottom w:val="0"/>
                  <w:divBdr>
                    <w:top w:val="none" w:sz="0" w:space="0" w:color="auto"/>
                    <w:left w:val="none" w:sz="0" w:space="0" w:color="auto"/>
                    <w:bottom w:val="none" w:sz="0" w:space="0" w:color="auto"/>
                    <w:right w:val="none" w:sz="0" w:space="0" w:color="auto"/>
                  </w:divBdr>
                  <w:divsChild>
                    <w:div w:id="1535574969">
                      <w:marLeft w:val="0"/>
                      <w:marRight w:val="0"/>
                      <w:marTop w:val="0"/>
                      <w:marBottom w:val="0"/>
                      <w:divBdr>
                        <w:top w:val="none" w:sz="0" w:space="0" w:color="auto"/>
                        <w:left w:val="none" w:sz="0" w:space="0" w:color="auto"/>
                        <w:bottom w:val="none" w:sz="0" w:space="0" w:color="auto"/>
                        <w:right w:val="none" w:sz="0" w:space="0" w:color="auto"/>
                      </w:divBdr>
                      <w:divsChild>
                        <w:div w:id="118575142">
                          <w:marLeft w:val="0"/>
                          <w:marRight w:val="0"/>
                          <w:marTop w:val="0"/>
                          <w:marBottom w:val="0"/>
                          <w:divBdr>
                            <w:top w:val="none" w:sz="0" w:space="0" w:color="auto"/>
                            <w:left w:val="none" w:sz="0" w:space="0" w:color="auto"/>
                            <w:bottom w:val="none" w:sz="0" w:space="0" w:color="auto"/>
                            <w:right w:val="none" w:sz="0" w:space="0" w:color="auto"/>
                          </w:divBdr>
                          <w:divsChild>
                            <w:div w:id="378824187">
                              <w:marLeft w:val="0"/>
                              <w:marRight w:val="0"/>
                              <w:marTop w:val="0"/>
                              <w:marBottom w:val="0"/>
                              <w:divBdr>
                                <w:top w:val="none" w:sz="0" w:space="0" w:color="auto"/>
                                <w:left w:val="none" w:sz="0" w:space="0" w:color="auto"/>
                                <w:bottom w:val="none" w:sz="0" w:space="0" w:color="auto"/>
                                <w:right w:val="none" w:sz="0" w:space="0" w:color="auto"/>
                              </w:divBdr>
                              <w:divsChild>
                                <w:div w:id="1638031020">
                                  <w:marLeft w:val="0"/>
                                  <w:marRight w:val="0"/>
                                  <w:marTop w:val="0"/>
                                  <w:marBottom w:val="0"/>
                                  <w:divBdr>
                                    <w:top w:val="none" w:sz="0" w:space="0" w:color="auto"/>
                                    <w:left w:val="none" w:sz="0" w:space="0" w:color="auto"/>
                                    <w:bottom w:val="none" w:sz="0" w:space="0" w:color="auto"/>
                                    <w:right w:val="none" w:sz="0" w:space="0" w:color="auto"/>
                                  </w:divBdr>
                                  <w:divsChild>
                                    <w:div w:id="851067127">
                                      <w:marLeft w:val="0"/>
                                      <w:marRight w:val="0"/>
                                      <w:marTop w:val="0"/>
                                      <w:marBottom w:val="0"/>
                                      <w:divBdr>
                                        <w:top w:val="none" w:sz="0" w:space="0" w:color="auto"/>
                                        <w:left w:val="none" w:sz="0" w:space="0" w:color="auto"/>
                                        <w:bottom w:val="none" w:sz="0" w:space="0" w:color="auto"/>
                                        <w:right w:val="none" w:sz="0" w:space="0" w:color="auto"/>
                                      </w:divBdr>
                                      <w:divsChild>
                                        <w:div w:id="1813280864">
                                          <w:marLeft w:val="0"/>
                                          <w:marRight w:val="0"/>
                                          <w:marTop w:val="0"/>
                                          <w:marBottom w:val="495"/>
                                          <w:divBdr>
                                            <w:top w:val="none" w:sz="0" w:space="0" w:color="auto"/>
                                            <w:left w:val="none" w:sz="0" w:space="0" w:color="auto"/>
                                            <w:bottom w:val="none" w:sz="0" w:space="0" w:color="auto"/>
                                            <w:right w:val="none" w:sz="0" w:space="0" w:color="auto"/>
                                          </w:divBdr>
                                          <w:divsChild>
                                            <w:div w:id="12142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285308">
      <w:bodyDiv w:val="1"/>
      <w:marLeft w:val="0"/>
      <w:marRight w:val="0"/>
      <w:marTop w:val="0"/>
      <w:marBottom w:val="0"/>
      <w:divBdr>
        <w:top w:val="none" w:sz="0" w:space="0" w:color="auto"/>
        <w:left w:val="none" w:sz="0" w:space="0" w:color="auto"/>
        <w:bottom w:val="none" w:sz="0" w:space="0" w:color="auto"/>
        <w:right w:val="none" w:sz="0" w:space="0" w:color="auto"/>
      </w:divBdr>
      <w:divsChild>
        <w:div w:id="1956668371">
          <w:marLeft w:val="0"/>
          <w:marRight w:val="0"/>
          <w:marTop w:val="0"/>
          <w:marBottom w:val="0"/>
          <w:divBdr>
            <w:top w:val="none" w:sz="0" w:space="0" w:color="auto"/>
            <w:left w:val="none" w:sz="0" w:space="0" w:color="auto"/>
            <w:bottom w:val="none" w:sz="0" w:space="0" w:color="auto"/>
            <w:right w:val="none" w:sz="0" w:space="0" w:color="auto"/>
          </w:divBdr>
          <w:divsChild>
            <w:div w:id="770199227">
              <w:marLeft w:val="0"/>
              <w:marRight w:val="0"/>
              <w:marTop w:val="0"/>
              <w:marBottom w:val="0"/>
              <w:divBdr>
                <w:top w:val="none" w:sz="0" w:space="0" w:color="auto"/>
                <w:left w:val="none" w:sz="0" w:space="0" w:color="auto"/>
                <w:bottom w:val="none" w:sz="0" w:space="0" w:color="auto"/>
                <w:right w:val="none" w:sz="0" w:space="0" w:color="auto"/>
              </w:divBdr>
              <w:divsChild>
                <w:div w:id="355929650">
                  <w:marLeft w:val="0"/>
                  <w:marRight w:val="0"/>
                  <w:marTop w:val="0"/>
                  <w:marBottom w:val="0"/>
                  <w:divBdr>
                    <w:top w:val="none" w:sz="0" w:space="0" w:color="auto"/>
                    <w:left w:val="none" w:sz="0" w:space="0" w:color="auto"/>
                    <w:bottom w:val="none" w:sz="0" w:space="0" w:color="auto"/>
                    <w:right w:val="none" w:sz="0" w:space="0" w:color="auto"/>
                  </w:divBdr>
                  <w:divsChild>
                    <w:div w:id="1153986508">
                      <w:marLeft w:val="0"/>
                      <w:marRight w:val="0"/>
                      <w:marTop w:val="0"/>
                      <w:marBottom w:val="0"/>
                      <w:divBdr>
                        <w:top w:val="none" w:sz="0" w:space="0" w:color="auto"/>
                        <w:left w:val="none" w:sz="0" w:space="0" w:color="auto"/>
                        <w:bottom w:val="none" w:sz="0" w:space="0" w:color="auto"/>
                        <w:right w:val="none" w:sz="0" w:space="0" w:color="auto"/>
                      </w:divBdr>
                      <w:divsChild>
                        <w:div w:id="715473489">
                          <w:marLeft w:val="0"/>
                          <w:marRight w:val="0"/>
                          <w:marTop w:val="0"/>
                          <w:marBottom w:val="0"/>
                          <w:divBdr>
                            <w:top w:val="none" w:sz="0" w:space="0" w:color="auto"/>
                            <w:left w:val="none" w:sz="0" w:space="0" w:color="auto"/>
                            <w:bottom w:val="none" w:sz="0" w:space="0" w:color="auto"/>
                            <w:right w:val="none" w:sz="0" w:space="0" w:color="auto"/>
                          </w:divBdr>
                          <w:divsChild>
                            <w:div w:id="1033849759">
                              <w:marLeft w:val="0"/>
                              <w:marRight w:val="0"/>
                              <w:marTop w:val="0"/>
                              <w:marBottom w:val="0"/>
                              <w:divBdr>
                                <w:top w:val="none" w:sz="0" w:space="0" w:color="auto"/>
                                <w:left w:val="none" w:sz="0" w:space="0" w:color="auto"/>
                                <w:bottom w:val="none" w:sz="0" w:space="0" w:color="auto"/>
                                <w:right w:val="none" w:sz="0" w:space="0" w:color="auto"/>
                              </w:divBdr>
                              <w:divsChild>
                                <w:div w:id="1346521415">
                                  <w:marLeft w:val="0"/>
                                  <w:marRight w:val="0"/>
                                  <w:marTop w:val="0"/>
                                  <w:marBottom w:val="0"/>
                                  <w:divBdr>
                                    <w:top w:val="none" w:sz="0" w:space="0" w:color="auto"/>
                                    <w:left w:val="none" w:sz="0" w:space="0" w:color="auto"/>
                                    <w:bottom w:val="none" w:sz="0" w:space="0" w:color="auto"/>
                                    <w:right w:val="none" w:sz="0" w:space="0" w:color="auto"/>
                                  </w:divBdr>
                                  <w:divsChild>
                                    <w:div w:id="1148743767">
                                      <w:marLeft w:val="0"/>
                                      <w:marRight w:val="0"/>
                                      <w:marTop w:val="0"/>
                                      <w:marBottom w:val="0"/>
                                      <w:divBdr>
                                        <w:top w:val="none" w:sz="0" w:space="0" w:color="auto"/>
                                        <w:left w:val="none" w:sz="0" w:space="0" w:color="auto"/>
                                        <w:bottom w:val="none" w:sz="0" w:space="0" w:color="auto"/>
                                        <w:right w:val="none" w:sz="0" w:space="0" w:color="auto"/>
                                      </w:divBdr>
                                      <w:divsChild>
                                        <w:div w:id="8334901">
                                          <w:marLeft w:val="0"/>
                                          <w:marRight w:val="0"/>
                                          <w:marTop w:val="0"/>
                                          <w:marBottom w:val="495"/>
                                          <w:divBdr>
                                            <w:top w:val="none" w:sz="0" w:space="0" w:color="auto"/>
                                            <w:left w:val="none" w:sz="0" w:space="0" w:color="auto"/>
                                            <w:bottom w:val="none" w:sz="0" w:space="0" w:color="auto"/>
                                            <w:right w:val="none" w:sz="0" w:space="0" w:color="auto"/>
                                          </w:divBdr>
                                          <w:divsChild>
                                            <w:div w:id="2003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04347">
      <w:bodyDiv w:val="1"/>
      <w:marLeft w:val="0"/>
      <w:marRight w:val="0"/>
      <w:marTop w:val="0"/>
      <w:marBottom w:val="0"/>
      <w:divBdr>
        <w:top w:val="none" w:sz="0" w:space="0" w:color="auto"/>
        <w:left w:val="none" w:sz="0" w:space="0" w:color="auto"/>
        <w:bottom w:val="none" w:sz="0" w:space="0" w:color="auto"/>
        <w:right w:val="none" w:sz="0" w:space="0" w:color="auto"/>
      </w:divBdr>
      <w:divsChild>
        <w:div w:id="821308030">
          <w:marLeft w:val="0"/>
          <w:marRight w:val="0"/>
          <w:marTop w:val="0"/>
          <w:marBottom w:val="0"/>
          <w:divBdr>
            <w:top w:val="none" w:sz="0" w:space="0" w:color="auto"/>
            <w:left w:val="none" w:sz="0" w:space="0" w:color="auto"/>
            <w:bottom w:val="none" w:sz="0" w:space="0" w:color="auto"/>
            <w:right w:val="none" w:sz="0" w:space="0" w:color="auto"/>
          </w:divBdr>
          <w:divsChild>
            <w:div w:id="1681198512">
              <w:marLeft w:val="0"/>
              <w:marRight w:val="0"/>
              <w:marTop w:val="0"/>
              <w:marBottom w:val="0"/>
              <w:divBdr>
                <w:top w:val="none" w:sz="0" w:space="0" w:color="auto"/>
                <w:left w:val="none" w:sz="0" w:space="0" w:color="auto"/>
                <w:bottom w:val="none" w:sz="0" w:space="0" w:color="auto"/>
                <w:right w:val="none" w:sz="0" w:space="0" w:color="auto"/>
              </w:divBdr>
              <w:divsChild>
                <w:div w:id="263391515">
                  <w:marLeft w:val="0"/>
                  <w:marRight w:val="0"/>
                  <w:marTop w:val="0"/>
                  <w:marBottom w:val="0"/>
                  <w:divBdr>
                    <w:top w:val="none" w:sz="0" w:space="0" w:color="auto"/>
                    <w:left w:val="none" w:sz="0" w:space="0" w:color="auto"/>
                    <w:bottom w:val="none" w:sz="0" w:space="0" w:color="auto"/>
                    <w:right w:val="none" w:sz="0" w:space="0" w:color="auto"/>
                  </w:divBdr>
                  <w:divsChild>
                    <w:div w:id="996303716">
                      <w:marLeft w:val="0"/>
                      <w:marRight w:val="0"/>
                      <w:marTop w:val="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606280230">
                              <w:marLeft w:val="0"/>
                              <w:marRight w:val="0"/>
                              <w:marTop w:val="0"/>
                              <w:marBottom w:val="0"/>
                              <w:divBdr>
                                <w:top w:val="none" w:sz="0" w:space="0" w:color="auto"/>
                                <w:left w:val="none" w:sz="0" w:space="0" w:color="auto"/>
                                <w:bottom w:val="none" w:sz="0" w:space="0" w:color="auto"/>
                                <w:right w:val="none" w:sz="0" w:space="0" w:color="auto"/>
                              </w:divBdr>
                              <w:divsChild>
                                <w:div w:id="671374033">
                                  <w:marLeft w:val="0"/>
                                  <w:marRight w:val="0"/>
                                  <w:marTop w:val="0"/>
                                  <w:marBottom w:val="0"/>
                                  <w:divBdr>
                                    <w:top w:val="none" w:sz="0" w:space="0" w:color="auto"/>
                                    <w:left w:val="none" w:sz="0" w:space="0" w:color="auto"/>
                                    <w:bottom w:val="none" w:sz="0" w:space="0" w:color="auto"/>
                                    <w:right w:val="none" w:sz="0" w:space="0" w:color="auto"/>
                                  </w:divBdr>
                                  <w:divsChild>
                                    <w:div w:id="1577325897">
                                      <w:marLeft w:val="0"/>
                                      <w:marRight w:val="0"/>
                                      <w:marTop w:val="0"/>
                                      <w:marBottom w:val="0"/>
                                      <w:divBdr>
                                        <w:top w:val="none" w:sz="0" w:space="0" w:color="auto"/>
                                        <w:left w:val="none" w:sz="0" w:space="0" w:color="auto"/>
                                        <w:bottom w:val="none" w:sz="0" w:space="0" w:color="auto"/>
                                        <w:right w:val="none" w:sz="0" w:space="0" w:color="auto"/>
                                      </w:divBdr>
                                      <w:divsChild>
                                        <w:div w:id="1329479009">
                                          <w:marLeft w:val="0"/>
                                          <w:marRight w:val="0"/>
                                          <w:marTop w:val="0"/>
                                          <w:marBottom w:val="495"/>
                                          <w:divBdr>
                                            <w:top w:val="none" w:sz="0" w:space="0" w:color="auto"/>
                                            <w:left w:val="none" w:sz="0" w:space="0" w:color="auto"/>
                                            <w:bottom w:val="none" w:sz="0" w:space="0" w:color="auto"/>
                                            <w:right w:val="none" w:sz="0" w:space="0" w:color="auto"/>
                                          </w:divBdr>
                                          <w:divsChild>
                                            <w:div w:id="10315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6561">
      <w:bodyDiv w:val="1"/>
      <w:marLeft w:val="0"/>
      <w:marRight w:val="0"/>
      <w:marTop w:val="0"/>
      <w:marBottom w:val="0"/>
      <w:divBdr>
        <w:top w:val="none" w:sz="0" w:space="0" w:color="auto"/>
        <w:left w:val="none" w:sz="0" w:space="0" w:color="auto"/>
        <w:bottom w:val="none" w:sz="0" w:space="0" w:color="auto"/>
        <w:right w:val="none" w:sz="0" w:space="0" w:color="auto"/>
      </w:divBdr>
      <w:divsChild>
        <w:div w:id="1110785891">
          <w:marLeft w:val="0"/>
          <w:marRight w:val="0"/>
          <w:marTop w:val="0"/>
          <w:marBottom w:val="0"/>
          <w:divBdr>
            <w:top w:val="none" w:sz="0" w:space="0" w:color="auto"/>
            <w:left w:val="none" w:sz="0" w:space="0" w:color="auto"/>
            <w:bottom w:val="none" w:sz="0" w:space="0" w:color="auto"/>
            <w:right w:val="none" w:sz="0" w:space="0" w:color="auto"/>
          </w:divBdr>
          <w:divsChild>
            <w:div w:id="887061838">
              <w:marLeft w:val="0"/>
              <w:marRight w:val="0"/>
              <w:marTop w:val="0"/>
              <w:marBottom w:val="0"/>
              <w:divBdr>
                <w:top w:val="none" w:sz="0" w:space="0" w:color="auto"/>
                <w:left w:val="none" w:sz="0" w:space="0" w:color="auto"/>
                <w:bottom w:val="none" w:sz="0" w:space="0" w:color="auto"/>
                <w:right w:val="none" w:sz="0" w:space="0" w:color="auto"/>
              </w:divBdr>
              <w:divsChild>
                <w:div w:id="1621302592">
                  <w:marLeft w:val="0"/>
                  <w:marRight w:val="0"/>
                  <w:marTop w:val="0"/>
                  <w:marBottom w:val="0"/>
                  <w:divBdr>
                    <w:top w:val="none" w:sz="0" w:space="0" w:color="auto"/>
                    <w:left w:val="none" w:sz="0" w:space="0" w:color="auto"/>
                    <w:bottom w:val="none" w:sz="0" w:space="0" w:color="auto"/>
                    <w:right w:val="none" w:sz="0" w:space="0" w:color="auto"/>
                  </w:divBdr>
                  <w:divsChild>
                    <w:div w:id="601255993">
                      <w:marLeft w:val="0"/>
                      <w:marRight w:val="0"/>
                      <w:marTop w:val="0"/>
                      <w:marBottom w:val="0"/>
                      <w:divBdr>
                        <w:top w:val="none" w:sz="0" w:space="0" w:color="auto"/>
                        <w:left w:val="none" w:sz="0" w:space="0" w:color="auto"/>
                        <w:bottom w:val="none" w:sz="0" w:space="0" w:color="auto"/>
                        <w:right w:val="none" w:sz="0" w:space="0" w:color="auto"/>
                      </w:divBdr>
                      <w:divsChild>
                        <w:div w:id="1831869386">
                          <w:marLeft w:val="0"/>
                          <w:marRight w:val="0"/>
                          <w:marTop w:val="0"/>
                          <w:marBottom w:val="0"/>
                          <w:divBdr>
                            <w:top w:val="none" w:sz="0" w:space="0" w:color="auto"/>
                            <w:left w:val="none" w:sz="0" w:space="0" w:color="auto"/>
                            <w:bottom w:val="none" w:sz="0" w:space="0" w:color="auto"/>
                            <w:right w:val="none" w:sz="0" w:space="0" w:color="auto"/>
                          </w:divBdr>
                          <w:divsChild>
                            <w:div w:id="183902680">
                              <w:marLeft w:val="0"/>
                              <w:marRight w:val="0"/>
                              <w:marTop w:val="0"/>
                              <w:marBottom w:val="0"/>
                              <w:divBdr>
                                <w:top w:val="none" w:sz="0" w:space="0" w:color="auto"/>
                                <w:left w:val="none" w:sz="0" w:space="0" w:color="auto"/>
                                <w:bottom w:val="none" w:sz="0" w:space="0" w:color="auto"/>
                                <w:right w:val="none" w:sz="0" w:space="0" w:color="auto"/>
                              </w:divBdr>
                              <w:divsChild>
                                <w:div w:id="417600280">
                                  <w:marLeft w:val="0"/>
                                  <w:marRight w:val="0"/>
                                  <w:marTop w:val="0"/>
                                  <w:marBottom w:val="0"/>
                                  <w:divBdr>
                                    <w:top w:val="none" w:sz="0" w:space="0" w:color="auto"/>
                                    <w:left w:val="none" w:sz="0" w:space="0" w:color="auto"/>
                                    <w:bottom w:val="none" w:sz="0" w:space="0" w:color="auto"/>
                                    <w:right w:val="none" w:sz="0" w:space="0" w:color="auto"/>
                                  </w:divBdr>
                                  <w:divsChild>
                                    <w:div w:id="1520463233">
                                      <w:marLeft w:val="0"/>
                                      <w:marRight w:val="0"/>
                                      <w:marTop w:val="0"/>
                                      <w:marBottom w:val="0"/>
                                      <w:divBdr>
                                        <w:top w:val="none" w:sz="0" w:space="0" w:color="auto"/>
                                        <w:left w:val="none" w:sz="0" w:space="0" w:color="auto"/>
                                        <w:bottom w:val="none" w:sz="0" w:space="0" w:color="auto"/>
                                        <w:right w:val="none" w:sz="0" w:space="0" w:color="auto"/>
                                      </w:divBdr>
                                      <w:divsChild>
                                        <w:div w:id="906184564">
                                          <w:marLeft w:val="0"/>
                                          <w:marRight w:val="0"/>
                                          <w:marTop w:val="0"/>
                                          <w:marBottom w:val="495"/>
                                          <w:divBdr>
                                            <w:top w:val="none" w:sz="0" w:space="0" w:color="auto"/>
                                            <w:left w:val="none" w:sz="0" w:space="0" w:color="auto"/>
                                            <w:bottom w:val="none" w:sz="0" w:space="0" w:color="auto"/>
                                            <w:right w:val="none" w:sz="0" w:space="0" w:color="auto"/>
                                          </w:divBdr>
                                          <w:divsChild>
                                            <w:div w:id="1515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718757">
      <w:bodyDiv w:val="1"/>
      <w:marLeft w:val="0"/>
      <w:marRight w:val="0"/>
      <w:marTop w:val="0"/>
      <w:marBottom w:val="0"/>
      <w:divBdr>
        <w:top w:val="none" w:sz="0" w:space="0" w:color="auto"/>
        <w:left w:val="none" w:sz="0" w:space="0" w:color="auto"/>
        <w:bottom w:val="none" w:sz="0" w:space="0" w:color="auto"/>
        <w:right w:val="none" w:sz="0" w:space="0" w:color="auto"/>
      </w:divBdr>
      <w:divsChild>
        <w:div w:id="2087218166">
          <w:marLeft w:val="0"/>
          <w:marRight w:val="0"/>
          <w:marTop w:val="0"/>
          <w:marBottom w:val="0"/>
          <w:divBdr>
            <w:top w:val="none" w:sz="0" w:space="0" w:color="auto"/>
            <w:left w:val="none" w:sz="0" w:space="0" w:color="auto"/>
            <w:bottom w:val="none" w:sz="0" w:space="0" w:color="auto"/>
            <w:right w:val="none" w:sz="0" w:space="0" w:color="auto"/>
          </w:divBdr>
          <w:divsChild>
            <w:div w:id="1770470130">
              <w:marLeft w:val="0"/>
              <w:marRight w:val="0"/>
              <w:marTop w:val="0"/>
              <w:marBottom w:val="0"/>
              <w:divBdr>
                <w:top w:val="none" w:sz="0" w:space="0" w:color="auto"/>
                <w:left w:val="none" w:sz="0" w:space="0" w:color="auto"/>
                <w:bottom w:val="none" w:sz="0" w:space="0" w:color="auto"/>
                <w:right w:val="none" w:sz="0" w:space="0" w:color="auto"/>
              </w:divBdr>
              <w:divsChild>
                <w:div w:id="1789936220">
                  <w:marLeft w:val="0"/>
                  <w:marRight w:val="0"/>
                  <w:marTop w:val="0"/>
                  <w:marBottom w:val="0"/>
                  <w:divBdr>
                    <w:top w:val="none" w:sz="0" w:space="0" w:color="auto"/>
                    <w:left w:val="none" w:sz="0" w:space="0" w:color="auto"/>
                    <w:bottom w:val="none" w:sz="0" w:space="0" w:color="auto"/>
                    <w:right w:val="none" w:sz="0" w:space="0" w:color="auto"/>
                  </w:divBdr>
                  <w:divsChild>
                    <w:div w:id="181893415">
                      <w:marLeft w:val="0"/>
                      <w:marRight w:val="0"/>
                      <w:marTop w:val="0"/>
                      <w:marBottom w:val="0"/>
                      <w:divBdr>
                        <w:top w:val="none" w:sz="0" w:space="0" w:color="auto"/>
                        <w:left w:val="none" w:sz="0" w:space="0" w:color="auto"/>
                        <w:bottom w:val="none" w:sz="0" w:space="0" w:color="auto"/>
                        <w:right w:val="none" w:sz="0" w:space="0" w:color="auto"/>
                      </w:divBdr>
                      <w:divsChild>
                        <w:div w:id="1291865514">
                          <w:marLeft w:val="0"/>
                          <w:marRight w:val="0"/>
                          <w:marTop w:val="0"/>
                          <w:marBottom w:val="0"/>
                          <w:divBdr>
                            <w:top w:val="none" w:sz="0" w:space="0" w:color="auto"/>
                            <w:left w:val="none" w:sz="0" w:space="0" w:color="auto"/>
                            <w:bottom w:val="none" w:sz="0" w:space="0" w:color="auto"/>
                            <w:right w:val="none" w:sz="0" w:space="0" w:color="auto"/>
                          </w:divBdr>
                          <w:divsChild>
                            <w:div w:id="10887449">
                              <w:marLeft w:val="0"/>
                              <w:marRight w:val="0"/>
                              <w:marTop w:val="0"/>
                              <w:marBottom w:val="0"/>
                              <w:divBdr>
                                <w:top w:val="none" w:sz="0" w:space="0" w:color="auto"/>
                                <w:left w:val="none" w:sz="0" w:space="0" w:color="auto"/>
                                <w:bottom w:val="none" w:sz="0" w:space="0" w:color="auto"/>
                                <w:right w:val="none" w:sz="0" w:space="0" w:color="auto"/>
                              </w:divBdr>
                              <w:divsChild>
                                <w:div w:id="1190921400">
                                  <w:marLeft w:val="0"/>
                                  <w:marRight w:val="0"/>
                                  <w:marTop w:val="0"/>
                                  <w:marBottom w:val="0"/>
                                  <w:divBdr>
                                    <w:top w:val="none" w:sz="0" w:space="0" w:color="auto"/>
                                    <w:left w:val="none" w:sz="0" w:space="0" w:color="auto"/>
                                    <w:bottom w:val="none" w:sz="0" w:space="0" w:color="auto"/>
                                    <w:right w:val="none" w:sz="0" w:space="0" w:color="auto"/>
                                  </w:divBdr>
                                  <w:divsChild>
                                    <w:div w:id="264534740">
                                      <w:marLeft w:val="0"/>
                                      <w:marRight w:val="0"/>
                                      <w:marTop w:val="0"/>
                                      <w:marBottom w:val="0"/>
                                      <w:divBdr>
                                        <w:top w:val="none" w:sz="0" w:space="0" w:color="auto"/>
                                        <w:left w:val="none" w:sz="0" w:space="0" w:color="auto"/>
                                        <w:bottom w:val="none" w:sz="0" w:space="0" w:color="auto"/>
                                        <w:right w:val="none" w:sz="0" w:space="0" w:color="auto"/>
                                      </w:divBdr>
                                      <w:divsChild>
                                        <w:div w:id="1868761075">
                                          <w:marLeft w:val="0"/>
                                          <w:marRight w:val="0"/>
                                          <w:marTop w:val="0"/>
                                          <w:marBottom w:val="495"/>
                                          <w:divBdr>
                                            <w:top w:val="none" w:sz="0" w:space="0" w:color="auto"/>
                                            <w:left w:val="none" w:sz="0" w:space="0" w:color="auto"/>
                                            <w:bottom w:val="none" w:sz="0" w:space="0" w:color="auto"/>
                                            <w:right w:val="none" w:sz="0" w:space="0" w:color="auto"/>
                                          </w:divBdr>
                                          <w:divsChild>
                                            <w:div w:id="1685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19718">
      <w:bodyDiv w:val="1"/>
      <w:marLeft w:val="0"/>
      <w:marRight w:val="0"/>
      <w:marTop w:val="0"/>
      <w:marBottom w:val="0"/>
      <w:divBdr>
        <w:top w:val="none" w:sz="0" w:space="0" w:color="auto"/>
        <w:left w:val="none" w:sz="0" w:space="0" w:color="auto"/>
        <w:bottom w:val="none" w:sz="0" w:space="0" w:color="auto"/>
        <w:right w:val="none" w:sz="0" w:space="0" w:color="auto"/>
      </w:divBdr>
      <w:divsChild>
        <w:div w:id="654140472">
          <w:marLeft w:val="0"/>
          <w:marRight w:val="0"/>
          <w:marTop w:val="0"/>
          <w:marBottom w:val="0"/>
          <w:divBdr>
            <w:top w:val="none" w:sz="0" w:space="0" w:color="auto"/>
            <w:left w:val="none" w:sz="0" w:space="0" w:color="auto"/>
            <w:bottom w:val="none" w:sz="0" w:space="0" w:color="auto"/>
            <w:right w:val="none" w:sz="0" w:space="0" w:color="auto"/>
          </w:divBdr>
          <w:divsChild>
            <w:div w:id="1328096153">
              <w:marLeft w:val="0"/>
              <w:marRight w:val="0"/>
              <w:marTop w:val="0"/>
              <w:marBottom w:val="0"/>
              <w:divBdr>
                <w:top w:val="none" w:sz="0" w:space="0" w:color="auto"/>
                <w:left w:val="none" w:sz="0" w:space="0" w:color="auto"/>
                <w:bottom w:val="none" w:sz="0" w:space="0" w:color="auto"/>
                <w:right w:val="none" w:sz="0" w:space="0" w:color="auto"/>
              </w:divBdr>
              <w:divsChild>
                <w:div w:id="383724165">
                  <w:marLeft w:val="0"/>
                  <w:marRight w:val="0"/>
                  <w:marTop w:val="0"/>
                  <w:marBottom w:val="0"/>
                  <w:divBdr>
                    <w:top w:val="none" w:sz="0" w:space="0" w:color="auto"/>
                    <w:left w:val="none" w:sz="0" w:space="0" w:color="auto"/>
                    <w:bottom w:val="none" w:sz="0" w:space="0" w:color="auto"/>
                    <w:right w:val="none" w:sz="0" w:space="0" w:color="auto"/>
                  </w:divBdr>
                  <w:divsChild>
                    <w:div w:id="5527125">
                      <w:marLeft w:val="0"/>
                      <w:marRight w:val="0"/>
                      <w:marTop w:val="0"/>
                      <w:marBottom w:val="1200"/>
                      <w:divBdr>
                        <w:top w:val="none" w:sz="0" w:space="0" w:color="auto"/>
                        <w:left w:val="none" w:sz="0" w:space="0" w:color="auto"/>
                        <w:bottom w:val="none" w:sz="0" w:space="0" w:color="auto"/>
                        <w:right w:val="none" w:sz="0" w:space="0" w:color="auto"/>
                      </w:divBdr>
                      <w:divsChild>
                        <w:div w:id="1678731304">
                          <w:marLeft w:val="0"/>
                          <w:marRight w:val="0"/>
                          <w:marTop w:val="0"/>
                          <w:marBottom w:val="0"/>
                          <w:divBdr>
                            <w:top w:val="none" w:sz="0" w:space="0" w:color="auto"/>
                            <w:left w:val="none" w:sz="0" w:space="0" w:color="auto"/>
                            <w:bottom w:val="none" w:sz="0" w:space="0" w:color="auto"/>
                            <w:right w:val="none" w:sz="0" w:space="0" w:color="auto"/>
                          </w:divBdr>
                          <w:divsChild>
                            <w:div w:id="1697972437">
                              <w:marLeft w:val="0"/>
                              <w:marRight w:val="0"/>
                              <w:marTop w:val="0"/>
                              <w:marBottom w:val="0"/>
                              <w:divBdr>
                                <w:top w:val="none" w:sz="0" w:space="0" w:color="auto"/>
                                <w:left w:val="none" w:sz="0" w:space="0" w:color="auto"/>
                                <w:bottom w:val="none" w:sz="0" w:space="0" w:color="auto"/>
                                <w:right w:val="none" w:sz="0" w:space="0" w:color="auto"/>
                              </w:divBdr>
                              <w:divsChild>
                                <w:div w:id="1925911990">
                                  <w:marLeft w:val="0"/>
                                  <w:marRight w:val="0"/>
                                  <w:marTop w:val="0"/>
                                  <w:marBottom w:val="0"/>
                                  <w:divBdr>
                                    <w:top w:val="none" w:sz="0" w:space="0" w:color="auto"/>
                                    <w:left w:val="none" w:sz="0" w:space="0" w:color="auto"/>
                                    <w:bottom w:val="none" w:sz="0" w:space="0" w:color="auto"/>
                                    <w:right w:val="none" w:sz="0" w:space="0" w:color="auto"/>
                                  </w:divBdr>
                                  <w:divsChild>
                                    <w:div w:id="1662931279">
                                      <w:marLeft w:val="-225"/>
                                      <w:marRight w:val="-225"/>
                                      <w:marTop w:val="0"/>
                                      <w:marBottom w:val="0"/>
                                      <w:divBdr>
                                        <w:top w:val="none" w:sz="0" w:space="0" w:color="auto"/>
                                        <w:left w:val="none" w:sz="0" w:space="0" w:color="auto"/>
                                        <w:bottom w:val="none" w:sz="0" w:space="0" w:color="auto"/>
                                        <w:right w:val="none" w:sz="0" w:space="0" w:color="auto"/>
                                      </w:divBdr>
                                      <w:divsChild>
                                        <w:div w:id="333917166">
                                          <w:marLeft w:val="0"/>
                                          <w:marRight w:val="0"/>
                                          <w:marTop w:val="0"/>
                                          <w:marBottom w:val="0"/>
                                          <w:divBdr>
                                            <w:top w:val="none" w:sz="0" w:space="0" w:color="auto"/>
                                            <w:left w:val="none" w:sz="0" w:space="0" w:color="auto"/>
                                            <w:bottom w:val="none" w:sz="0" w:space="0" w:color="auto"/>
                                            <w:right w:val="none" w:sz="0" w:space="0" w:color="auto"/>
                                          </w:divBdr>
                                          <w:divsChild>
                                            <w:div w:id="113601774">
                                              <w:marLeft w:val="0"/>
                                              <w:marRight w:val="0"/>
                                              <w:marTop w:val="0"/>
                                              <w:marBottom w:val="90"/>
                                              <w:divBdr>
                                                <w:top w:val="none" w:sz="0" w:space="0" w:color="auto"/>
                                                <w:left w:val="none" w:sz="0" w:space="0" w:color="auto"/>
                                                <w:bottom w:val="single" w:sz="12" w:space="5" w:color="B6B6B6"/>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bassy.Podgorica@mfa.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fa.bg/upload/37344/EN_Application_Form.docx" TargetMode="External"/><Relationship Id="rId5" Type="http://schemas.openxmlformats.org/officeDocument/2006/relationships/hyperlink" Target="https://www.mfa.bg/upload/37343/BG_Application_Form.docx" TargetMode="External"/><Relationship Id="rId4" Type="http://schemas.openxmlformats.org/officeDocument/2006/relationships/hyperlink" Target="http://saveti.government.bg/c/document_library/get_file?p_l_id=11349&amp;folderId=11355&amp;name=DLFE-4507.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konsul</dc:creator>
  <cp:lastModifiedBy>Denitsa Petkova</cp:lastModifiedBy>
  <cp:revision>2</cp:revision>
  <dcterms:created xsi:type="dcterms:W3CDTF">2019-04-01T13:56:00Z</dcterms:created>
  <dcterms:modified xsi:type="dcterms:W3CDTF">2019-04-01T13:56:00Z</dcterms:modified>
</cp:coreProperties>
</file>